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9505B" w14:textId="59626B37" w:rsidR="00E15A76" w:rsidRPr="005B2DDD" w:rsidRDefault="001C200A" w:rsidP="00E15A76">
      <w:pPr>
        <w:jc w:val="center"/>
        <w:rPr>
          <w:rFonts w:ascii="ＭＳ ゴシック" w:eastAsia="ＭＳ ゴシック" w:hAnsi="ＭＳ ゴシック"/>
          <w:sz w:val="22"/>
        </w:rPr>
      </w:pPr>
      <w:r w:rsidRPr="005B2DDD">
        <w:rPr>
          <w:rFonts w:ascii="ＭＳ ゴシック" w:eastAsia="ＭＳ ゴシック" w:hAnsi="ＭＳ ゴシック" w:hint="eastAsia"/>
          <w:sz w:val="22"/>
        </w:rPr>
        <w:t>令和</w:t>
      </w:r>
      <w:r w:rsidR="00B8426C" w:rsidRPr="005B2DDD">
        <w:rPr>
          <w:rFonts w:ascii="ＭＳ ゴシック" w:eastAsia="ＭＳ ゴシック" w:hAnsi="ＭＳ ゴシック" w:hint="eastAsia"/>
          <w:sz w:val="22"/>
        </w:rPr>
        <w:t>８</w:t>
      </w:r>
      <w:r w:rsidR="00E15A76" w:rsidRPr="005B2DDD">
        <w:rPr>
          <w:rFonts w:ascii="ＭＳ ゴシック" w:eastAsia="ＭＳ ゴシック" w:hAnsi="ＭＳ ゴシック" w:hint="eastAsia"/>
          <w:sz w:val="22"/>
        </w:rPr>
        <w:t>年度</w:t>
      </w:r>
      <w:r w:rsidR="00297F53" w:rsidRPr="005B2DDD">
        <w:rPr>
          <w:rFonts w:ascii="ＭＳ ゴシック" w:eastAsia="ＭＳ ゴシック" w:hAnsi="ＭＳ ゴシック" w:hint="eastAsia"/>
          <w:sz w:val="22"/>
        </w:rPr>
        <w:t xml:space="preserve">　</w:t>
      </w:r>
      <w:bookmarkStart w:id="0" w:name="_Hlk130829242"/>
      <w:bookmarkStart w:id="1" w:name="_Hlk130829151"/>
      <w:r w:rsidR="00483D35" w:rsidRPr="005B2DDD">
        <w:rPr>
          <w:rFonts w:ascii="ＭＳ ゴシック" w:eastAsia="ＭＳ ゴシック" w:hAnsi="ＭＳ ゴシック" w:hint="eastAsia"/>
          <w:sz w:val="22"/>
        </w:rPr>
        <w:t>アルコール検知器</w:t>
      </w:r>
      <w:bookmarkEnd w:id="0"/>
      <w:r w:rsidR="00483D35" w:rsidRPr="005B2DDD">
        <w:rPr>
          <w:rFonts w:ascii="ＭＳ ゴシック" w:eastAsia="ＭＳ ゴシック" w:hAnsi="ＭＳ ゴシック" w:hint="eastAsia"/>
          <w:sz w:val="22"/>
        </w:rPr>
        <w:t>助成費</w:t>
      </w:r>
      <w:bookmarkEnd w:id="1"/>
      <w:r w:rsidR="00483D35" w:rsidRPr="005B2DDD">
        <w:rPr>
          <w:rFonts w:ascii="ＭＳ ゴシック" w:eastAsia="ＭＳ ゴシック" w:hAnsi="ＭＳ ゴシック" w:hint="eastAsia"/>
          <w:sz w:val="22"/>
        </w:rPr>
        <w:t xml:space="preserve">　</w:t>
      </w:r>
      <w:r w:rsidR="00E15A76" w:rsidRPr="005B2DDD">
        <w:rPr>
          <w:rFonts w:ascii="ＭＳ ゴシック" w:eastAsia="ＭＳ ゴシック" w:hAnsi="ＭＳ ゴシック" w:hint="eastAsia"/>
          <w:sz w:val="22"/>
        </w:rPr>
        <w:t>交付要綱</w:t>
      </w:r>
    </w:p>
    <w:p w14:paraId="294C9C69" w14:textId="77777777" w:rsidR="00E15A76" w:rsidRPr="005B2DDD" w:rsidRDefault="00E15A76" w:rsidP="00E15A76">
      <w:pPr>
        <w:ind w:right="440"/>
        <w:jc w:val="right"/>
        <w:rPr>
          <w:rFonts w:ascii="ＭＳ ゴシック" w:eastAsia="ＭＳ ゴシック" w:hAnsi="ＭＳ ゴシック"/>
          <w:sz w:val="22"/>
        </w:rPr>
      </w:pPr>
      <w:r w:rsidRPr="005B2DDD">
        <w:rPr>
          <w:rFonts w:ascii="ＭＳ ゴシック" w:eastAsia="ＭＳ ゴシック" w:hAnsi="ＭＳ ゴシック" w:hint="eastAsia"/>
          <w:sz w:val="22"/>
        </w:rPr>
        <w:t>（公社）秋田県トラック協会</w:t>
      </w:r>
    </w:p>
    <w:p w14:paraId="7B192A74" w14:textId="77777777" w:rsidR="00E15A76" w:rsidRPr="005B2DDD" w:rsidRDefault="00E15A76" w:rsidP="00E15A76">
      <w:pPr>
        <w:jc w:val="right"/>
        <w:rPr>
          <w:rFonts w:ascii="ＭＳ ゴシック" w:eastAsia="ＭＳ ゴシック" w:hAnsi="ＭＳ ゴシック"/>
          <w:sz w:val="22"/>
        </w:rPr>
      </w:pPr>
    </w:p>
    <w:p w14:paraId="0F7E9AD5" w14:textId="77777777" w:rsidR="00E15A76" w:rsidRPr="005B2DDD" w:rsidRDefault="00E15A76" w:rsidP="00E15A76">
      <w:pPr>
        <w:jc w:val="left"/>
        <w:rPr>
          <w:rFonts w:ascii="ＭＳ ゴシック" w:eastAsia="ＭＳ ゴシック" w:hAnsi="ＭＳ ゴシック"/>
          <w:sz w:val="22"/>
        </w:rPr>
      </w:pPr>
      <w:r w:rsidRPr="005B2DDD">
        <w:rPr>
          <w:rFonts w:ascii="ＭＳ ゴシック" w:eastAsia="ＭＳ ゴシック" w:hAnsi="ＭＳ ゴシック" w:hint="eastAsia"/>
          <w:sz w:val="22"/>
        </w:rPr>
        <w:t>（目　的）</w:t>
      </w:r>
    </w:p>
    <w:p w14:paraId="07068612" w14:textId="2F4F16C9" w:rsidR="00E15A76" w:rsidRPr="005B2DDD" w:rsidRDefault="00E15A76" w:rsidP="00E15A76">
      <w:pPr>
        <w:tabs>
          <w:tab w:val="center" w:pos="851"/>
        </w:tabs>
        <w:ind w:left="880" w:right="-1" w:hangingChars="400" w:hanging="880"/>
        <w:jc w:val="left"/>
        <w:rPr>
          <w:rFonts w:ascii="ＭＳ ゴシック" w:eastAsia="ＭＳ ゴシック" w:hAnsi="ＭＳ ゴシック"/>
          <w:sz w:val="22"/>
        </w:rPr>
      </w:pPr>
      <w:r w:rsidRPr="005B2DDD">
        <w:rPr>
          <w:rFonts w:ascii="ＭＳ ゴシック" w:eastAsia="ＭＳ ゴシック" w:hAnsi="ＭＳ ゴシック" w:hint="eastAsia"/>
          <w:sz w:val="22"/>
        </w:rPr>
        <w:t>第</w:t>
      </w:r>
      <w:r w:rsidR="00CE4A7D" w:rsidRPr="005B2DDD">
        <w:rPr>
          <w:rFonts w:ascii="ＭＳ ゴシック" w:eastAsia="ＭＳ ゴシック" w:hAnsi="ＭＳ ゴシック" w:hint="eastAsia"/>
          <w:sz w:val="22"/>
        </w:rPr>
        <w:t xml:space="preserve">　</w:t>
      </w:r>
      <w:r w:rsidRPr="005B2DDD">
        <w:rPr>
          <w:rFonts w:ascii="ＭＳ ゴシック" w:eastAsia="ＭＳ ゴシック" w:hAnsi="ＭＳ ゴシック" w:hint="eastAsia"/>
          <w:sz w:val="22"/>
        </w:rPr>
        <w:t>１条　この要綱は、</w:t>
      </w:r>
      <w:r w:rsidR="00B8426C" w:rsidRPr="005B2DDD">
        <w:rPr>
          <w:rFonts w:ascii="ＭＳ ゴシック" w:eastAsia="ＭＳ ゴシック" w:hAnsi="ＭＳ ゴシック" w:hint="eastAsia"/>
          <w:sz w:val="22"/>
        </w:rPr>
        <w:t>事業用トラックの飲酒運転による交通事故ゼロを目指すため、秋田県トラック協会（以下「秋ト協」という）が、会員事業者（以下「会員」という）が実施するアルコール検知器導入に対し、その費用の一部を助成することに</w:t>
      </w:r>
      <w:r w:rsidRPr="005B2DDD">
        <w:rPr>
          <w:rFonts w:ascii="ＭＳ ゴシック" w:eastAsia="ＭＳ ゴシック" w:hAnsi="ＭＳ ゴシック" w:hint="eastAsia"/>
          <w:sz w:val="22"/>
        </w:rPr>
        <w:t>よ</w:t>
      </w:r>
      <w:r w:rsidR="00B8426C" w:rsidRPr="005B2DDD">
        <w:rPr>
          <w:rFonts w:ascii="ＭＳ ゴシック" w:eastAsia="ＭＳ ゴシック" w:hAnsi="ＭＳ ゴシック" w:hint="eastAsia"/>
          <w:sz w:val="22"/>
        </w:rPr>
        <w:t>り、</w:t>
      </w:r>
      <w:r w:rsidRPr="005B2DDD">
        <w:rPr>
          <w:rFonts w:ascii="ＭＳ ゴシック" w:eastAsia="ＭＳ ゴシック" w:hAnsi="ＭＳ ゴシック" w:hint="eastAsia"/>
          <w:sz w:val="22"/>
        </w:rPr>
        <w:t>交通事故防止に資することを目的とする。</w:t>
      </w:r>
    </w:p>
    <w:p w14:paraId="205205DB" w14:textId="77777777" w:rsidR="00E15A76" w:rsidRPr="005B2DDD" w:rsidRDefault="00E15A76" w:rsidP="00E15A76">
      <w:pPr>
        <w:tabs>
          <w:tab w:val="center" w:pos="851"/>
        </w:tabs>
        <w:ind w:rightChars="200" w:right="420"/>
        <w:jc w:val="left"/>
        <w:rPr>
          <w:rFonts w:ascii="ＭＳ ゴシック" w:eastAsia="ＭＳ ゴシック" w:hAnsi="ＭＳ ゴシック"/>
          <w:sz w:val="22"/>
        </w:rPr>
      </w:pPr>
    </w:p>
    <w:p w14:paraId="68054F93" w14:textId="77777777" w:rsidR="00177D11" w:rsidRPr="005B2DDD" w:rsidRDefault="00E15A76" w:rsidP="00177D11">
      <w:pPr>
        <w:tabs>
          <w:tab w:val="center" w:pos="851"/>
        </w:tabs>
        <w:ind w:rightChars="200" w:right="420"/>
        <w:jc w:val="left"/>
        <w:rPr>
          <w:rFonts w:ascii="ＭＳ ゴシック" w:eastAsia="ＭＳ ゴシック" w:hAnsi="ＭＳ ゴシック"/>
          <w:sz w:val="22"/>
        </w:rPr>
      </w:pPr>
      <w:bookmarkStart w:id="2" w:name="_Hlk104458259"/>
      <w:r w:rsidRPr="005B2DDD">
        <w:rPr>
          <w:rFonts w:ascii="ＭＳ ゴシック" w:eastAsia="ＭＳ ゴシック" w:hAnsi="ＭＳ ゴシック" w:hint="eastAsia"/>
          <w:sz w:val="22"/>
        </w:rPr>
        <w:t>（対象装置）</w:t>
      </w:r>
    </w:p>
    <w:p w14:paraId="2AE9C4E2" w14:textId="77777777" w:rsidR="006902E3" w:rsidRPr="005B2DDD" w:rsidRDefault="00E15A76" w:rsidP="00B32AFC">
      <w:pPr>
        <w:tabs>
          <w:tab w:val="center" w:pos="851"/>
        </w:tabs>
        <w:ind w:right="-1"/>
        <w:jc w:val="left"/>
        <w:rPr>
          <w:rFonts w:ascii="ＭＳ ゴシック" w:eastAsia="ＭＳ ゴシック" w:hAnsi="ＭＳ ゴシック"/>
          <w:sz w:val="22"/>
        </w:rPr>
      </w:pPr>
      <w:r w:rsidRPr="005B2DDD">
        <w:rPr>
          <w:rFonts w:ascii="ＭＳ ゴシック" w:eastAsia="ＭＳ ゴシック" w:hAnsi="ＭＳ ゴシック" w:hint="eastAsia"/>
          <w:sz w:val="22"/>
        </w:rPr>
        <w:t>第</w:t>
      </w:r>
      <w:r w:rsidR="00CE4A7D" w:rsidRPr="005B2DDD">
        <w:rPr>
          <w:rFonts w:ascii="ＭＳ ゴシック" w:eastAsia="ＭＳ ゴシック" w:hAnsi="ＭＳ ゴシック" w:hint="eastAsia"/>
          <w:sz w:val="22"/>
        </w:rPr>
        <w:t xml:space="preserve">　</w:t>
      </w:r>
      <w:r w:rsidRPr="005B2DDD">
        <w:rPr>
          <w:rFonts w:ascii="ＭＳ ゴシック" w:eastAsia="ＭＳ ゴシック" w:hAnsi="ＭＳ ゴシック" w:hint="eastAsia"/>
          <w:sz w:val="22"/>
        </w:rPr>
        <w:t>２条</w:t>
      </w:r>
      <w:r w:rsidR="004A7615" w:rsidRPr="005B2DDD">
        <w:rPr>
          <w:rFonts w:ascii="ＭＳ ゴシック" w:eastAsia="ＭＳ ゴシック" w:hAnsi="ＭＳ ゴシック" w:hint="eastAsia"/>
          <w:sz w:val="22"/>
        </w:rPr>
        <w:t xml:space="preserve">　</w:t>
      </w:r>
      <w:r w:rsidRPr="005B2DDD">
        <w:rPr>
          <w:rFonts w:ascii="ＭＳ ゴシック" w:eastAsia="ＭＳ ゴシック" w:hAnsi="ＭＳ ゴシック" w:hint="eastAsia"/>
          <w:sz w:val="22"/>
        </w:rPr>
        <w:t>助成金の対象となる装置等は、次に揚げる装置とする</w:t>
      </w:r>
      <w:bookmarkEnd w:id="2"/>
      <w:r w:rsidRPr="005B2DDD">
        <w:rPr>
          <w:rFonts w:ascii="ＭＳ ゴシック" w:eastAsia="ＭＳ ゴシック" w:hAnsi="ＭＳ ゴシック" w:hint="eastAsia"/>
          <w:sz w:val="22"/>
        </w:rPr>
        <w:t>。</w:t>
      </w:r>
      <w:r w:rsidR="00B32AFC" w:rsidRPr="005B2DDD">
        <w:rPr>
          <w:rFonts w:ascii="ＭＳ ゴシック" w:eastAsia="ＭＳ ゴシック" w:hAnsi="ＭＳ ゴシック" w:hint="eastAsia"/>
          <w:sz w:val="22"/>
        </w:rPr>
        <w:t>なお、</w:t>
      </w:r>
      <w:r w:rsidR="00805B2A" w:rsidRPr="005B2DDD">
        <w:rPr>
          <w:rFonts w:ascii="ＭＳ ゴシック" w:eastAsia="ＭＳ ゴシック" w:hAnsi="ＭＳ ゴシック" w:hint="eastAsia"/>
          <w:sz w:val="22"/>
        </w:rPr>
        <w:t>新た</w:t>
      </w:r>
      <w:r w:rsidR="006902E3" w:rsidRPr="005B2DDD">
        <w:rPr>
          <w:rFonts w:ascii="ＭＳ ゴシック" w:eastAsia="ＭＳ ゴシック" w:hAnsi="ＭＳ ゴシック" w:hint="eastAsia"/>
          <w:sz w:val="22"/>
        </w:rPr>
        <w:t>に</w:t>
      </w:r>
      <w:r w:rsidR="00805B2A" w:rsidRPr="005B2DDD">
        <w:rPr>
          <w:rFonts w:ascii="ＭＳ ゴシック" w:eastAsia="ＭＳ ゴシック" w:hAnsi="ＭＳ ゴシック" w:hint="eastAsia"/>
          <w:sz w:val="22"/>
        </w:rPr>
        <w:t>導入</w:t>
      </w:r>
    </w:p>
    <w:p w14:paraId="66A25BCD" w14:textId="36477FAA" w:rsidR="00046197" w:rsidRPr="005B2DDD" w:rsidRDefault="006902E3" w:rsidP="006902E3">
      <w:pPr>
        <w:tabs>
          <w:tab w:val="center" w:pos="851"/>
        </w:tabs>
        <w:ind w:right="-1"/>
        <w:jc w:val="left"/>
        <w:rPr>
          <w:rFonts w:ascii="ＭＳ ゴシック" w:eastAsia="ＭＳ ゴシック" w:hAnsi="ＭＳ ゴシック"/>
          <w:sz w:val="22"/>
        </w:rPr>
      </w:pPr>
      <w:r w:rsidRPr="005B2DDD">
        <w:rPr>
          <w:rFonts w:ascii="ＭＳ ゴシック" w:eastAsia="ＭＳ ゴシック" w:hAnsi="ＭＳ ゴシック" w:hint="eastAsia"/>
          <w:sz w:val="22"/>
        </w:rPr>
        <w:t xml:space="preserve">　　　　</w:t>
      </w:r>
      <w:r w:rsidR="00805B2A" w:rsidRPr="005B2DDD">
        <w:rPr>
          <w:rFonts w:ascii="ＭＳ ゴシック" w:eastAsia="ＭＳ ゴシック" w:hAnsi="ＭＳ ゴシック" w:hint="eastAsia"/>
          <w:sz w:val="22"/>
        </w:rPr>
        <w:t>した</w:t>
      </w:r>
      <w:r w:rsidR="00046197" w:rsidRPr="005B2DDD">
        <w:rPr>
          <w:rFonts w:ascii="ＭＳ ゴシック" w:eastAsia="ＭＳ ゴシック" w:hAnsi="ＭＳ ゴシック" w:hint="eastAsia"/>
          <w:sz w:val="22"/>
        </w:rPr>
        <w:t>装置</w:t>
      </w:r>
      <w:r w:rsidR="00805B2A" w:rsidRPr="005B2DDD">
        <w:rPr>
          <w:rFonts w:ascii="ＭＳ ゴシック" w:eastAsia="ＭＳ ゴシック" w:hAnsi="ＭＳ ゴシック" w:hint="eastAsia"/>
          <w:sz w:val="22"/>
        </w:rPr>
        <w:t>等</w:t>
      </w:r>
      <w:r w:rsidR="00196C2D" w:rsidRPr="005B2DDD">
        <w:rPr>
          <w:rFonts w:ascii="ＭＳ ゴシック" w:eastAsia="ＭＳ ゴシック" w:hAnsi="ＭＳ ゴシック" w:hint="eastAsia"/>
          <w:sz w:val="22"/>
        </w:rPr>
        <w:t>であり、</w:t>
      </w:r>
      <w:r w:rsidR="00046197" w:rsidRPr="005B2DDD">
        <w:rPr>
          <w:rFonts w:ascii="ＭＳ ゴシック" w:eastAsia="ＭＳ ゴシック" w:hAnsi="ＭＳ ゴシック" w:hint="eastAsia"/>
          <w:sz w:val="22"/>
        </w:rPr>
        <w:t>中古</w:t>
      </w:r>
      <w:r w:rsidR="00E11166" w:rsidRPr="005B2DDD">
        <w:rPr>
          <w:rFonts w:ascii="ＭＳ ゴシック" w:eastAsia="ＭＳ ゴシック" w:hAnsi="ＭＳ ゴシック" w:hint="eastAsia"/>
          <w:sz w:val="22"/>
        </w:rPr>
        <w:t>・レンタル品</w:t>
      </w:r>
      <w:r w:rsidR="00193CE8" w:rsidRPr="005B2DDD">
        <w:rPr>
          <w:rFonts w:ascii="ＭＳ ゴシック" w:eastAsia="ＭＳ ゴシック" w:hAnsi="ＭＳ ゴシック" w:hint="eastAsia"/>
          <w:sz w:val="22"/>
        </w:rPr>
        <w:t>は</w:t>
      </w:r>
      <w:r w:rsidR="00E11166" w:rsidRPr="005B2DDD">
        <w:rPr>
          <w:rFonts w:ascii="ＭＳ ゴシック" w:eastAsia="ＭＳ ゴシック" w:hAnsi="ＭＳ ゴシック" w:hint="eastAsia"/>
          <w:sz w:val="22"/>
        </w:rPr>
        <w:t>除く。</w:t>
      </w:r>
    </w:p>
    <w:p w14:paraId="1863492D" w14:textId="77777777" w:rsidR="00B32AFC" w:rsidRPr="005B2DDD" w:rsidRDefault="00032833" w:rsidP="00910E58">
      <w:pPr>
        <w:tabs>
          <w:tab w:val="center" w:pos="851"/>
        </w:tabs>
        <w:ind w:leftChars="400" w:left="1280" w:right="-1" w:hangingChars="200" w:hanging="440"/>
        <w:jc w:val="left"/>
        <w:rPr>
          <w:rFonts w:ascii="ＭＳ ゴシック" w:eastAsia="ＭＳ ゴシック" w:hAnsi="ＭＳ ゴシック"/>
          <w:sz w:val="22"/>
        </w:rPr>
      </w:pPr>
      <w:r w:rsidRPr="005B2DDD">
        <w:rPr>
          <w:rFonts w:ascii="ＭＳ ゴシック" w:eastAsia="ＭＳ ゴシック" w:hAnsi="ＭＳ ゴシック"/>
          <w:sz w:val="22"/>
        </w:rPr>
        <w:t>(</w:t>
      </w:r>
      <w:r w:rsidR="00483D35" w:rsidRPr="005B2DDD">
        <w:rPr>
          <w:rFonts w:ascii="ＭＳ ゴシック" w:eastAsia="ＭＳ ゴシック" w:hAnsi="ＭＳ ゴシック" w:hint="eastAsia"/>
          <w:sz w:val="22"/>
        </w:rPr>
        <w:t>１</w:t>
      </w:r>
      <w:r w:rsidR="00910E58" w:rsidRPr="005B2DDD">
        <w:rPr>
          <w:rFonts w:ascii="ＭＳ ゴシック" w:eastAsia="ＭＳ ゴシック" w:hAnsi="ＭＳ ゴシック" w:hint="eastAsia"/>
          <w:sz w:val="22"/>
        </w:rPr>
        <w:t>）アルコール検知器</w:t>
      </w:r>
      <w:r w:rsidR="00B32AFC" w:rsidRPr="005B2DDD">
        <w:rPr>
          <w:rFonts w:ascii="ＭＳ ゴシック" w:eastAsia="ＭＳ ゴシック" w:hAnsi="ＭＳ ゴシック" w:hint="eastAsia"/>
          <w:sz w:val="22"/>
        </w:rPr>
        <w:t xml:space="preserve">　</w:t>
      </w:r>
    </w:p>
    <w:p w14:paraId="125F45DB" w14:textId="77777777" w:rsidR="00B32AFC" w:rsidRPr="005B2DDD" w:rsidRDefault="00910E58" w:rsidP="00B32AFC">
      <w:pPr>
        <w:tabs>
          <w:tab w:val="center" w:pos="851"/>
        </w:tabs>
        <w:ind w:right="-1" w:firstLineChars="500" w:firstLine="1100"/>
        <w:jc w:val="left"/>
        <w:rPr>
          <w:rFonts w:ascii="ＭＳ ゴシック" w:eastAsia="ＭＳ ゴシック" w:hAnsi="ＭＳ ゴシック"/>
          <w:sz w:val="22"/>
        </w:rPr>
      </w:pPr>
      <w:r w:rsidRPr="005B2DDD">
        <w:rPr>
          <w:rFonts w:ascii="ＭＳ ゴシック" w:eastAsia="ＭＳ ゴシック" w:hAnsi="ＭＳ ゴシック" w:hint="eastAsia"/>
          <w:sz w:val="22"/>
        </w:rPr>
        <w:t>※</w:t>
      </w:r>
      <w:r w:rsidR="007A19B6" w:rsidRPr="005B2DDD">
        <w:rPr>
          <w:rFonts w:ascii="ＭＳ ゴシック" w:eastAsia="ＭＳ ゴシック" w:hAnsi="ＭＳ ゴシック" w:hint="eastAsia"/>
          <w:sz w:val="22"/>
        </w:rPr>
        <w:t>取得価格</w:t>
      </w:r>
      <w:r w:rsidRPr="005B2DDD">
        <w:rPr>
          <w:rFonts w:ascii="ＭＳ ゴシック" w:eastAsia="ＭＳ ゴシック" w:hAnsi="ＭＳ ゴシック" w:hint="eastAsia"/>
          <w:sz w:val="22"/>
        </w:rPr>
        <w:t>５万円以上の機器で、検知結果が紙媒体や電子データで記録可</w:t>
      </w:r>
    </w:p>
    <w:p w14:paraId="32B0CCC8" w14:textId="41EF3F61" w:rsidR="00910E58" w:rsidRPr="005B2DDD" w:rsidRDefault="00910E58" w:rsidP="00B32AFC">
      <w:pPr>
        <w:tabs>
          <w:tab w:val="center" w:pos="851"/>
        </w:tabs>
        <w:ind w:right="-1" w:firstLineChars="600" w:firstLine="1320"/>
        <w:jc w:val="left"/>
        <w:rPr>
          <w:rFonts w:ascii="ＭＳ ゴシック" w:eastAsia="ＭＳ ゴシック" w:hAnsi="ＭＳ ゴシック"/>
          <w:sz w:val="22"/>
        </w:rPr>
      </w:pPr>
      <w:r w:rsidRPr="005B2DDD">
        <w:rPr>
          <w:rFonts w:ascii="ＭＳ ゴシック" w:eastAsia="ＭＳ ゴシック" w:hAnsi="ＭＳ ゴシック" w:hint="eastAsia"/>
          <w:sz w:val="22"/>
        </w:rPr>
        <w:t>能な機器を対象とする。</w:t>
      </w:r>
    </w:p>
    <w:p w14:paraId="42CDD914" w14:textId="77777777" w:rsidR="00DE0CF0" w:rsidRPr="005B2DDD" w:rsidRDefault="00DE0CF0" w:rsidP="00910E58">
      <w:pPr>
        <w:tabs>
          <w:tab w:val="center" w:pos="851"/>
        </w:tabs>
        <w:ind w:leftChars="400" w:left="1280" w:right="-1" w:hangingChars="200" w:hanging="440"/>
        <w:jc w:val="left"/>
        <w:rPr>
          <w:rFonts w:ascii="ＭＳ ゴシック" w:eastAsia="ＭＳ ゴシック" w:hAnsi="ＭＳ ゴシック"/>
          <w:sz w:val="22"/>
        </w:rPr>
      </w:pPr>
    </w:p>
    <w:p w14:paraId="631F47BE" w14:textId="77777777" w:rsidR="00177D11" w:rsidRPr="005B2DDD" w:rsidRDefault="00DE0CF0" w:rsidP="00177D11">
      <w:pPr>
        <w:tabs>
          <w:tab w:val="center" w:pos="851"/>
        </w:tabs>
        <w:ind w:rightChars="200" w:right="420"/>
        <w:jc w:val="left"/>
        <w:rPr>
          <w:rFonts w:ascii="ＭＳ ゴシック" w:eastAsia="ＭＳ ゴシック" w:hAnsi="ＭＳ ゴシック"/>
          <w:sz w:val="22"/>
        </w:rPr>
      </w:pPr>
      <w:r w:rsidRPr="005B2DDD">
        <w:rPr>
          <w:rFonts w:ascii="ＭＳ ゴシック" w:eastAsia="ＭＳ ゴシック" w:hAnsi="ＭＳ ゴシック" w:hint="eastAsia"/>
          <w:sz w:val="22"/>
        </w:rPr>
        <w:t>（助成金額）</w:t>
      </w:r>
    </w:p>
    <w:p w14:paraId="2D265941" w14:textId="15DD3AA3" w:rsidR="00DE0CF0" w:rsidRPr="005B2DDD" w:rsidRDefault="00DE0CF0" w:rsidP="00177D11">
      <w:pPr>
        <w:tabs>
          <w:tab w:val="center" w:pos="851"/>
        </w:tabs>
        <w:ind w:rightChars="200" w:right="420" w:firstLineChars="50" w:firstLine="110"/>
        <w:jc w:val="left"/>
        <w:rPr>
          <w:rFonts w:ascii="ＭＳ ゴシック" w:eastAsia="ＭＳ ゴシック" w:hAnsi="ＭＳ ゴシック"/>
          <w:sz w:val="22"/>
        </w:rPr>
      </w:pPr>
      <w:r w:rsidRPr="005B2DDD">
        <w:rPr>
          <w:rFonts w:ascii="ＭＳ ゴシック" w:eastAsia="ＭＳ ゴシック" w:hAnsi="ＭＳ ゴシック" w:hint="eastAsia"/>
          <w:sz w:val="22"/>
        </w:rPr>
        <w:t>第　３条　交付する助成金額は、次の通りとする。</w:t>
      </w:r>
    </w:p>
    <w:p w14:paraId="28326089" w14:textId="6D34696A" w:rsidR="00B0455A" w:rsidRPr="005B2DDD" w:rsidRDefault="000A70A4" w:rsidP="006902E3">
      <w:pPr>
        <w:pStyle w:val="a3"/>
        <w:numPr>
          <w:ilvl w:val="0"/>
          <w:numId w:val="4"/>
        </w:numPr>
        <w:tabs>
          <w:tab w:val="center" w:pos="851"/>
        </w:tabs>
        <w:ind w:leftChars="0" w:right="-1"/>
        <w:jc w:val="left"/>
        <w:rPr>
          <w:rFonts w:ascii="ＭＳ ゴシック" w:eastAsia="ＭＳ ゴシック" w:hAnsi="ＭＳ ゴシック"/>
          <w:sz w:val="22"/>
        </w:rPr>
      </w:pPr>
      <w:r w:rsidRPr="005B2DDD">
        <w:rPr>
          <w:rFonts w:ascii="ＭＳ ゴシック" w:eastAsia="ＭＳ ゴシック" w:hAnsi="ＭＳ ゴシック" w:hint="eastAsia"/>
          <w:sz w:val="22"/>
        </w:rPr>
        <w:t>取得価格の１／２（上限</w:t>
      </w:r>
      <w:r w:rsidR="00483D35" w:rsidRPr="005B2DDD">
        <w:rPr>
          <w:rFonts w:ascii="ＭＳ ゴシック" w:eastAsia="ＭＳ ゴシック" w:hAnsi="ＭＳ ゴシック" w:hint="eastAsia"/>
          <w:sz w:val="22"/>
        </w:rPr>
        <w:t>２万円</w:t>
      </w:r>
      <w:r w:rsidRPr="005B2DDD">
        <w:rPr>
          <w:rFonts w:ascii="ＭＳ ゴシック" w:eastAsia="ＭＳ ゴシック" w:hAnsi="ＭＳ ゴシック" w:hint="eastAsia"/>
          <w:sz w:val="22"/>
        </w:rPr>
        <w:t>）と</w:t>
      </w:r>
      <w:r w:rsidR="00B8426C" w:rsidRPr="005B2DDD">
        <w:rPr>
          <w:rFonts w:ascii="ＭＳ ゴシック" w:eastAsia="ＭＳ ゴシック" w:hAnsi="ＭＳ ゴシック" w:hint="eastAsia"/>
          <w:sz w:val="22"/>
        </w:rPr>
        <w:t>し、１社１台限りとする。</w:t>
      </w:r>
    </w:p>
    <w:p w14:paraId="49E53F40" w14:textId="77777777" w:rsidR="000A70A4" w:rsidRPr="005B2DDD" w:rsidRDefault="00CA0A3F" w:rsidP="000A70A4">
      <w:pPr>
        <w:tabs>
          <w:tab w:val="center" w:pos="851"/>
        </w:tabs>
        <w:ind w:right="-1" w:firstLineChars="500" w:firstLine="1100"/>
        <w:jc w:val="left"/>
        <w:rPr>
          <w:rFonts w:ascii="ＭＳ ゴシック" w:eastAsia="ＭＳ ゴシック" w:hAnsi="ＭＳ ゴシック" w:cs="ＭＳ Ｐゴシック"/>
          <w:kern w:val="0"/>
          <w:sz w:val="22"/>
        </w:rPr>
      </w:pPr>
      <w:r w:rsidRPr="005B2DDD">
        <w:rPr>
          <w:rFonts w:ascii="ＭＳ ゴシック" w:eastAsia="ＭＳ ゴシック" w:hAnsi="ＭＳ ゴシック" w:cs="ＭＳ Ｐゴシック" w:hint="eastAsia"/>
          <w:kern w:val="0"/>
          <w:sz w:val="22"/>
        </w:rPr>
        <w:t>※取得価格</w:t>
      </w:r>
      <w:r w:rsidR="00B0455A" w:rsidRPr="005B2DDD">
        <w:rPr>
          <w:rFonts w:ascii="ＭＳ ゴシック" w:eastAsia="ＭＳ ゴシック" w:hAnsi="ＭＳ ゴシック" w:cs="ＭＳ Ｐゴシック"/>
          <w:kern w:val="0"/>
          <w:sz w:val="22"/>
        </w:rPr>
        <w:t>には附属備品（マウスピースやSDカード等）、消耗品（記録</w:t>
      </w:r>
    </w:p>
    <w:p w14:paraId="60B14F91" w14:textId="6518FEBB" w:rsidR="00A71BBE" w:rsidRPr="005B2DDD" w:rsidRDefault="00B0455A" w:rsidP="000A70A4">
      <w:pPr>
        <w:tabs>
          <w:tab w:val="center" w:pos="851"/>
        </w:tabs>
        <w:ind w:right="-1" w:firstLineChars="600" w:firstLine="1320"/>
        <w:jc w:val="left"/>
        <w:rPr>
          <w:rFonts w:ascii="ＭＳ ゴシック" w:eastAsia="ＭＳ ゴシック" w:hAnsi="ＭＳ ゴシック" w:cs="ＭＳ Ｐゴシック"/>
          <w:kern w:val="0"/>
          <w:sz w:val="22"/>
        </w:rPr>
      </w:pPr>
      <w:r w:rsidRPr="005B2DDD">
        <w:rPr>
          <w:rFonts w:ascii="ＭＳ ゴシック" w:eastAsia="ＭＳ ゴシック" w:hAnsi="ＭＳ ゴシック" w:cs="ＭＳ Ｐゴシック"/>
          <w:kern w:val="0"/>
          <w:sz w:val="22"/>
        </w:rPr>
        <w:t>紙</w:t>
      </w:r>
      <w:r w:rsidR="00B8426C" w:rsidRPr="005B2DDD">
        <w:rPr>
          <w:rFonts w:ascii="ＭＳ ゴシック" w:eastAsia="ＭＳ ゴシック" w:hAnsi="ＭＳ ゴシック" w:cs="ＭＳ Ｐゴシック" w:hint="eastAsia"/>
          <w:kern w:val="0"/>
          <w:sz w:val="22"/>
        </w:rPr>
        <w:t>等</w:t>
      </w:r>
      <w:r w:rsidRPr="005B2DDD">
        <w:rPr>
          <w:rFonts w:ascii="ＭＳ ゴシック" w:eastAsia="ＭＳ ゴシック" w:hAnsi="ＭＳ ゴシック" w:cs="ＭＳ Ｐゴシック"/>
          <w:kern w:val="0"/>
          <w:sz w:val="22"/>
        </w:rPr>
        <w:t>）、セットアップ費用、保守費用、センサー校正費用、送料、消費</w:t>
      </w:r>
    </w:p>
    <w:p w14:paraId="07126F97" w14:textId="0D4653BB" w:rsidR="00032833" w:rsidRPr="005B2DDD" w:rsidRDefault="00B0455A" w:rsidP="00A71BBE">
      <w:pPr>
        <w:tabs>
          <w:tab w:val="center" w:pos="851"/>
        </w:tabs>
        <w:ind w:right="-1" w:firstLineChars="600" w:firstLine="1320"/>
        <w:jc w:val="left"/>
        <w:rPr>
          <w:rFonts w:ascii="ＭＳ ゴシック" w:eastAsia="ＭＳ ゴシック" w:hAnsi="ＭＳ ゴシック" w:cs="ＭＳ Ｐゴシック"/>
          <w:kern w:val="0"/>
          <w:sz w:val="22"/>
        </w:rPr>
      </w:pPr>
      <w:r w:rsidRPr="005B2DDD">
        <w:rPr>
          <w:rFonts w:ascii="ＭＳ ゴシック" w:eastAsia="ＭＳ ゴシック" w:hAnsi="ＭＳ ゴシック" w:cs="ＭＳ Ｐゴシック"/>
          <w:kern w:val="0"/>
          <w:sz w:val="22"/>
        </w:rPr>
        <w:t>税等は含めないもの</w:t>
      </w:r>
      <w:r w:rsidR="00CA0A3F" w:rsidRPr="005B2DDD">
        <w:rPr>
          <w:rFonts w:ascii="ＭＳ ゴシック" w:eastAsia="ＭＳ ゴシック" w:hAnsi="ＭＳ ゴシック" w:cs="ＭＳ Ｐゴシック" w:hint="eastAsia"/>
          <w:kern w:val="0"/>
          <w:sz w:val="22"/>
        </w:rPr>
        <w:t>とし、</w:t>
      </w:r>
      <w:r w:rsidR="00E15A76" w:rsidRPr="005B2DDD">
        <w:rPr>
          <w:rFonts w:ascii="ＭＳ ゴシック" w:eastAsia="ＭＳ ゴシック" w:hAnsi="ＭＳ ゴシック" w:hint="eastAsia"/>
          <w:sz w:val="22"/>
        </w:rPr>
        <w:t>装置取得価格のわかる書類</w:t>
      </w:r>
      <w:r w:rsidR="00CA0A3F" w:rsidRPr="005B2DDD">
        <w:rPr>
          <w:rFonts w:ascii="ＭＳ ゴシック" w:eastAsia="ＭＳ ゴシック" w:hAnsi="ＭＳ ゴシック" w:hint="eastAsia"/>
          <w:sz w:val="22"/>
        </w:rPr>
        <w:t>を</w:t>
      </w:r>
      <w:r w:rsidR="00E15A76" w:rsidRPr="005B2DDD">
        <w:rPr>
          <w:rFonts w:ascii="ＭＳ ゴシック" w:eastAsia="ＭＳ ゴシック" w:hAnsi="ＭＳ ゴシック" w:hint="eastAsia"/>
          <w:sz w:val="22"/>
        </w:rPr>
        <w:t>提出すること。</w:t>
      </w:r>
    </w:p>
    <w:p w14:paraId="5D06F81D" w14:textId="669BEA32" w:rsidR="006902E3" w:rsidRPr="005B2DDD" w:rsidRDefault="006902E3" w:rsidP="006902E3">
      <w:pPr>
        <w:tabs>
          <w:tab w:val="center" w:pos="851"/>
        </w:tabs>
        <w:ind w:right="-1" w:firstLineChars="400" w:firstLine="880"/>
        <w:jc w:val="left"/>
        <w:rPr>
          <w:rFonts w:ascii="ＭＳ ゴシック" w:eastAsia="ＭＳ ゴシック" w:hAnsi="ＭＳ ゴシック"/>
          <w:sz w:val="22"/>
        </w:rPr>
      </w:pPr>
      <w:r w:rsidRPr="005B2DDD">
        <w:rPr>
          <w:rFonts w:ascii="ＭＳ ゴシック" w:eastAsia="ＭＳ ゴシック" w:hAnsi="ＭＳ ゴシック" w:hint="eastAsia"/>
          <w:sz w:val="22"/>
        </w:rPr>
        <w:t>２．助成金額について、１，０００円未満の端数は切り捨てとする。</w:t>
      </w:r>
    </w:p>
    <w:p w14:paraId="6F695443" w14:textId="066057EE" w:rsidR="006902E3" w:rsidRPr="005B2DDD" w:rsidRDefault="006902E3" w:rsidP="006902E3">
      <w:pPr>
        <w:tabs>
          <w:tab w:val="center" w:pos="851"/>
        </w:tabs>
        <w:ind w:right="-1" w:firstLineChars="400" w:firstLine="880"/>
        <w:jc w:val="left"/>
        <w:rPr>
          <w:rFonts w:ascii="ＭＳ ゴシック" w:eastAsia="ＭＳ ゴシック" w:hAnsi="ＭＳ ゴシック"/>
          <w:sz w:val="22"/>
        </w:rPr>
      </w:pPr>
      <w:r w:rsidRPr="005B2DDD">
        <w:rPr>
          <w:rFonts w:ascii="ＭＳ ゴシック" w:eastAsia="ＭＳ ゴシック" w:hAnsi="ＭＳ ゴシック" w:hint="eastAsia"/>
          <w:sz w:val="22"/>
        </w:rPr>
        <w:t>３．国から助成金を交付されている場合は助成金を交付しない。</w:t>
      </w:r>
    </w:p>
    <w:p w14:paraId="61238528" w14:textId="77777777" w:rsidR="00E15A76" w:rsidRPr="005B2DDD" w:rsidRDefault="00E15A76" w:rsidP="006902E3">
      <w:pPr>
        <w:tabs>
          <w:tab w:val="center" w:pos="851"/>
        </w:tabs>
        <w:ind w:right="-1"/>
        <w:jc w:val="left"/>
        <w:rPr>
          <w:rFonts w:ascii="ＭＳ ゴシック" w:eastAsia="ＭＳ ゴシック" w:hAnsi="ＭＳ ゴシック"/>
          <w:sz w:val="22"/>
        </w:rPr>
      </w:pPr>
    </w:p>
    <w:p w14:paraId="546C74DA" w14:textId="77777777" w:rsidR="00E15A76" w:rsidRPr="005B2DDD" w:rsidRDefault="00E15A76" w:rsidP="00483D35">
      <w:pPr>
        <w:tabs>
          <w:tab w:val="center" w:pos="851"/>
        </w:tabs>
        <w:ind w:right="-1" w:firstLineChars="100" w:firstLine="220"/>
        <w:jc w:val="left"/>
        <w:rPr>
          <w:rFonts w:ascii="ＭＳ ゴシック" w:eastAsia="ＭＳ ゴシック" w:hAnsi="ＭＳ ゴシック"/>
          <w:sz w:val="22"/>
        </w:rPr>
      </w:pPr>
      <w:r w:rsidRPr="005B2DDD">
        <w:rPr>
          <w:rFonts w:ascii="ＭＳ ゴシック" w:eastAsia="ＭＳ ゴシック" w:hAnsi="ＭＳ ゴシック" w:hint="eastAsia"/>
          <w:sz w:val="22"/>
        </w:rPr>
        <w:t>（実施期間）</w:t>
      </w:r>
    </w:p>
    <w:p w14:paraId="13EF809E" w14:textId="39AA731F" w:rsidR="009813F2" w:rsidRPr="005B2DDD" w:rsidRDefault="00E15A76" w:rsidP="007E5146">
      <w:pPr>
        <w:tabs>
          <w:tab w:val="center" w:pos="851"/>
        </w:tabs>
        <w:ind w:left="1100" w:right="-1" w:hangingChars="500" w:hanging="1100"/>
        <w:jc w:val="left"/>
        <w:rPr>
          <w:rFonts w:ascii="ＭＳ ゴシック" w:eastAsia="ＭＳ ゴシック" w:hAnsi="ＭＳ ゴシック"/>
          <w:sz w:val="22"/>
        </w:rPr>
      </w:pPr>
      <w:r w:rsidRPr="005B2DDD">
        <w:rPr>
          <w:rFonts w:ascii="ＭＳ ゴシック" w:eastAsia="ＭＳ ゴシック" w:hAnsi="ＭＳ ゴシック" w:hint="eastAsia"/>
          <w:sz w:val="22"/>
        </w:rPr>
        <w:t>第</w:t>
      </w:r>
      <w:r w:rsidR="00CE4A7D" w:rsidRPr="005B2DDD">
        <w:rPr>
          <w:rFonts w:ascii="ＭＳ ゴシック" w:eastAsia="ＭＳ ゴシック" w:hAnsi="ＭＳ ゴシック" w:hint="eastAsia"/>
          <w:sz w:val="22"/>
        </w:rPr>
        <w:t xml:space="preserve">　</w:t>
      </w:r>
      <w:r w:rsidR="00403D60" w:rsidRPr="005B2DDD">
        <w:rPr>
          <w:rFonts w:ascii="ＭＳ ゴシック" w:eastAsia="ＭＳ ゴシック" w:hAnsi="ＭＳ ゴシック" w:hint="eastAsia"/>
          <w:sz w:val="22"/>
        </w:rPr>
        <w:t>４</w:t>
      </w:r>
      <w:r w:rsidRPr="005B2DDD">
        <w:rPr>
          <w:rFonts w:ascii="ＭＳ ゴシック" w:eastAsia="ＭＳ ゴシック" w:hAnsi="ＭＳ ゴシック" w:hint="eastAsia"/>
          <w:sz w:val="22"/>
        </w:rPr>
        <w:t>条　事業の実施期間は、２０</w:t>
      </w:r>
      <w:r w:rsidR="001C200A" w:rsidRPr="005B2DDD">
        <w:rPr>
          <w:rFonts w:ascii="ＭＳ ゴシック" w:eastAsia="ＭＳ ゴシック" w:hAnsi="ＭＳ ゴシック" w:hint="eastAsia"/>
          <w:sz w:val="22"/>
        </w:rPr>
        <w:t>２</w:t>
      </w:r>
      <w:r w:rsidR="00B8426C" w:rsidRPr="005B2DDD">
        <w:rPr>
          <w:rFonts w:ascii="ＭＳ ゴシック" w:eastAsia="ＭＳ ゴシック" w:hAnsi="ＭＳ ゴシック" w:hint="eastAsia"/>
          <w:sz w:val="22"/>
        </w:rPr>
        <w:t>６</w:t>
      </w:r>
      <w:r w:rsidRPr="005B2DDD">
        <w:rPr>
          <w:rFonts w:ascii="ＭＳ ゴシック" w:eastAsia="ＭＳ ゴシック" w:hAnsi="ＭＳ ゴシック" w:hint="eastAsia"/>
          <w:sz w:val="22"/>
        </w:rPr>
        <w:t>年４月１日から２０２</w:t>
      </w:r>
      <w:r w:rsidR="00B8426C" w:rsidRPr="005B2DDD">
        <w:rPr>
          <w:rFonts w:ascii="ＭＳ ゴシック" w:eastAsia="ＭＳ ゴシック" w:hAnsi="ＭＳ ゴシック" w:hint="eastAsia"/>
          <w:sz w:val="22"/>
        </w:rPr>
        <w:t>７</w:t>
      </w:r>
      <w:r w:rsidRPr="005B2DDD">
        <w:rPr>
          <w:rFonts w:ascii="ＭＳ ゴシック" w:eastAsia="ＭＳ ゴシック" w:hAnsi="ＭＳ ゴシック" w:hint="eastAsia"/>
          <w:sz w:val="22"/>
        </w:rPr>
        <w:t>年２月末日までと</w:t>
      </w:r>
      <w:proofErr w:type="gramStart"/>
      <w:r w:rsidRPr="005B2DDD">
        <w:rPr>
          <w:rFonts w:ascii="ＭＳ ゴシック" w:eastAsia="ＭＳ ゴシック" w:hAnsi="ＭＳ ゴシック" w:hint="eastAsia"/>
          <w:sz w:val="22"/>
        </w:rPr>
        <w:t>す</w:t>
      </w:r>
      <w:proofErr w:type="gramEnd"/>
    </w:p>
    <w:p w14:paraId="63AA3B10" w14:textId="112D5A57" w:rsidR="007E5146" w:rsidRPr="005B2DDD" w:rsidRDefault="00E15A76" w:rsidP="009813F2">
      <w:pPr>
        <w:tabs>
          <w:tab w:val="center" w:pos="851"/>
        </w:tabs>
        <w:ind w:leftChars="400" w:left="1060" w:right="-1" w:hangingChars="100" w:hanging="220"/>
        <w:jc w:val="left"/>
        <w:rPr>
          <w:rFonts w:ascii="ＭＳ ゴシック" w:eastAsia="ＭＳ ゴシック" w:hAnsi="ＭＳ ゴシック"/>
          <w:sz w:val="22"/>
        </w:rPr>
      </w:pPr>
      <w:r w:rsidRPr="005B2DDD">
        <w:rPr>
          <w:rFonts w:ascii="ＭＳ ゴシック" w:eastAsia="ＭＳ ゴシック" w:hAnsi="ＭＳ ゴシック" w:hint="eastAsia"/>
          <w:sz w:val="22"/>
        </w:rPr>
        <w:t>る。</w:t>
      </w:r>
      <w:r w:rsidR="002D2C11" w:rsidRPr="005B2DDD">
        <w:rPr>
          <w:rFonts w:ascii="ＭＳ ゴシック" w:eastAsia="ＭＳ ゴシック" w:hAnsi="ＭＳ ゴシック" w:hint="eastAsia"/>
          <w:sz w:val="22"/>
        </w:rPr>
        <w:t>但し、事業実施期間内でも、予算額に達した場合は終了とする。</w:t>
      </w:r>
    </w:p>
    <w:p w14:paraId="65A554B2" w14:textId="77777777" w:rsidR="008819B3" w:rsidRPr="005B2DDD" w:rsidRDefault="008819B3" w:rsidP="008819B3">
      <w:pPr>
        <w:tabs>
          <w:tab w:val="center" w:pos="851"/>
        </w:tabs>
        <w:ind w:firstLineChars="400" w:firstLine="880"/>
        <w:jc w:val="left"/>
        <w:rPr>
          <w:rFonts w:ascii="ＭＳ ゴシック" w:eastAsia="ＭＳ ゴシック" w:hAnsi="ＭＳ ゴシック"/>
          <w:sz w:val="22"/>
          <w:shd w:val="clear" w:color="auto" w:fill="FFFFFF"/>
        </w:rPr>
      </w:pPr>
      <w:r w:rsidRPr="005B2DDD">
        <w:rPr>
          <w:rFonts w:ascii="ＭＳ ゴシック" w:eastAsia="ＭＳ ゴシック" w:hAnsi="ＭＳ ゴシック" w:hint="eastAsia"/>
          <w:sz w:val="22"/>
          <w:shd w:val="clear" w:color="auto" w:fill="FFFFFF"/>
        </w:rPr>
        <w:t>※支払いが完了していない時点での申請は無効となります。</w:t>
      </w:r>
    </w:p>
    <w:p w14:paraId="12AF2D33" w14:textId="274EDB9F" w:rsidR="008819B3" w:rsidRPr="005B2DDD" w:rsidRDefault="008819B3" w:rsidP="008819B3">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bdr w:val="none" w:sz="0" w:space="0" w:color="auto" w:frame="1"/>
        </w:rPr>
      </w:pPr>
      <w:r w:rsidRPr="005B2DDD">
        <w:rPr>
          <w:rFonts w:ascii="ＭＳ ゴシック" w:eastAsia="ＭＳ ゴシック" w:hAnsi="ＭＳ ゴシック" w:hint="eastAsia"/>
          <w:sz w:val="22"/>
          <w:szCs w:val="22"/>
          <w:bdr w:val="none" w:sz="0" w:space="0" w:color="auto" w:frame="1"/>
        </w:rPr>
        <w:t>※申請書は</w:t>
      </w:r>
      <w:r w:rsidR="00B8426C" w:rsidRPr="005B2DDD">
        <w:rPr>
          <w:rFonts w:ascii="ＭＳ ゴシック" w:eastAsia="ＭＳ ゴシック" w:hAnsi="ＭＳ ゴシック" w:hint="eastAsia"/>
          <w:sz w:val="22"/>
          <w:szCs w:val="22"/>
          <w:bdr w:val="none" w:sz="0" w:space="0" w:color="auto" w:frame="1"/>
        </w:rPr>
        <w:t>２</w:t>
      </w:r>
      <w:r w:rsidRPr="005B2DDD">
        <w:rPr>
          <w:rFonts w:ascii="ＭＳ ゴシック" w:eastAsia="ＭＳ ゴシック" w:hAnsi="ＭＳ ゴシック" w:hint="eastAsia"/>
          <w:sz w:val="22"/>
          <w:szCs w:val="22"/>
          <w:bdr w:val="none" w:sz="0" w:space="0" w:color="auto" w:frame="1"/>
        </w:rPr>
        <w:t>月末日</w:t>
      </w:r>
      <w:r w:rsidRPr="005B2DDD">
        <w:rPr>
          <w:rFonts w:ascii="ＭＳ ゴシック" w:eastAsia="ＭＳ ゴシック" w:hAnsi="ＭＳ ゴシック" w:hint="eastAsia"/>
          <w:sz w:val="22"/>
          <w:szCs w:val="22"/>
          <w:u w:val="double"/>
          <w:bdr w:val="none" w:sz="0" w:space="0" w:color="auto" w:frame="1"/>
        </w:rPr>
        <w:t>必着</w:t>
      </w:r>
      <w:r w:rsidRPr="005B2DDD">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7FD5A23C" w14:textId="76E02032" w:rsidR="00910E58" w:rsidRPr="005B2DDD" w:rsidRDefault="00910E58" w:rsidP="008819B3">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sidRPr="005B2DDD">
        <w:rPr>
          <w:rFonts w:ascii="ＭＳ ゴシック" w:eastAsia="ＭＳ ゴシック" w:hAnsi="ＭＳ ゴシック" w:hint="eastAsia"/>
          <w:sz w:val="22"/>
          <w:szCs w:val="22"/>
          <w:bdr w:val="none" w:sz="0" w:space="0" w:color="auto" w:frame="1"/>
        </w:rPr>
        <w:t>※事前申請をキャンセルされる場合は、必ずご連絡ください。</w:t>
      </w:r>
    </w:p>
    <w:p w14:paraId="05C9F5C7" w14:textId="77777777" w:rsidR="003648AF" w:rsidRPr="005B2DDD" w:rsidRDefault="003648AF" w:rsidP="003648AF">
      <w:pPr>
        <w:pStyle w:val="a3"/>
        <w:tabs>
          <w:tab w:val="center" w:pos="851"/>
        </w:tabs>
        <w:ind w:leftChars="0" w:left="850" w:rightChars="200" w:right="420"/>
        <w:jc w:val="left"/>
        <w:rPr>
          <w:rFonts w:ascii="ＭＳ ゴシック" w:eastAsia="ＭＳ ゴシック" w:hAnsi="ＭＳ ゴシック"/>
          <w:sz w:val="22"/>
        </w:rPr>
      </w:pPr>
    </w:p>
    <w:p w14:paraId="5042BB53" w14:textId="77777777" w:rsidR="00E15A76" w:rsidRPr="005B2DDD" w:rsidRDefault="00E15A76" w:rsidP="00E15A76">
      <w:pPr>
        <w:tabs>
          <w:tab w:val="center" w:pos="851"/>
        </w:tabs>
        <w:ind w:rightChars="200" w:right="420"/>
        <w:jc w:val="left"/>
        <w:rPr>
          <w:rFonts w:ascii="ＭＳ ゴシック" w:eastAsia="ＭＳ ゴシック" w:hAnsi="ＭＳ ゴシック"/>
          <w:sz w:val="22"/>
        </w:rPr>
      </w:pPr>
      <w:r w:rsidRPr="005B2DDD">
        <w:rPr>
          <w:rFonts w:ascii="ＭＳ ゴシック" w:eastAsia="ＭＳ ゴシック" w:hAnsi="ＭＳ ゴシック" w:hint="eastAsia"/>
          <w:sz w:val="22"/>
        </w:rPr>
        <w:t>（助成適否の事前申請）</w:t>
      </w:r>
    </w:p>
    <w:p w14:paraId="2B19498D" w14:textId="01043280" w:rsidR="00E15A76" w:rsidRPr="005B2DDD" w:rsidRDefault="00E15A76" w:rsidP="00E15A76">
      <w:pPr>
        <w:tabs>
          <w:tab w:val="center" w:pos="851"/>
        </w:tabs>
        <w:ind w:left="880" w:right="-1" w:hangingChars="400" w:hanging="880"/>
        <w:jc w:val="left"/>
        <w:rPr>
          <w:rFonts w:ascii="ＭＳ ゴシック" w:eastAsia="ＭＳ ゴシック" w:hAnsi="ＭＳ ゴシック"/>
          <w:sz w:val="22"/>
        </w:rPr>
      </w:pPr>
      <w:r w:rsidRPr="005B2DDD">
        <w:rPr>
          <w:rFonts w:ascii="ＭＳ ゴシック" w:eastAsia="ＭＳ ゴシック" w:hAnsi="ＭＳ ゴシック" w:hint="eastAsia"/>
          <w:sz w:val="22"/>
        </w:rPr>
        <w:t>第</w:t>
      </w:r>
      <w:r w:rsidR="00CE4A7D" w:rsidRPr="005B2DDD">
        <w:rPr>
          <w:rFonts w:ascii="ＭＳ ゴシック" w:eastAsia="ＭＳ ゴシック" w:hAnsi="ＭＳ ゴシック" w:hint="eastAsia"/>
          <w:sz w:val="22"/>
        </w:rPr>
        <w:t xml:space="preserve">　</w:t>
      </w:r>
      <w:r w:rsidR="00403D60" w:rsidRPr="005B2DDD">
        <w:rPr>
          <w:rFonts w:ascii="ＭＳ ゴシック" w:eastAsia="ＭＳ ゴシック" w:hAnsi="ＭＳ ゴシック" w:hint="eastAsia"/>
          <w:sz w:val="22"/>
        </w:rPr>
        <w:t>５</w:t>
      </w:r>
      <w:r w:rsidRPr="005B2DDD">
        <w:rPr>
          <w:rFonts w:ascii="ＭＳ ゴシック" w:eastAsia="ＭＳ ゴシック" w:hAnsi="ＭＳ ゴシック" w:hint="eastAsia"/>
          <w:sz w:val="22"/>
        </w:rPr>
        <w:t>条　助成の交付を受けようとする場合は、事前に、</w:t>
      </w:r>
      <w:r w:rsidR="001C200A" w:rsidRPr="005B2DDD">
        <w:rPr>
          <w:rFonts w:ascii="ＭＳ ゴシック" w:eastAsia="ＭＳ ゴシック" w:hAnsi="ＭＳ ゴシック" w:hint="eastAsia"/>
          <w:sz w:val="22"/>
        </w:rPr>
        <w:t>令和</w:t>
      </w:r>
      <w:r w:rsidR="00B8426C" w:rsidRPr="005B2DDD">
        <w:rPr>
          <w:rFonts w:ascii="ＭＳ ゴシック" w:eastAsia="ＭＳ ゴシック" w:hAnsi="ＭＳ ゴシック" w:hint="eastAsia"/>
          <w:sz w:val="22"/>
        </w:rPr>
        <w:t>８</w:t>
      </w:r>
      <w:r w:rsidRPr="005B2DDD">
        <w:rPr>
          <w:rFonts w:ascii="ＭＳ ゴシック" w:eastAsia="ＭＳ ゴシック" w:hAnsi="ＭＳ ゴシック" w:hint="eastAsia"/>
          <w:sz w:val="22"/>
        </w:rPr>
        <w:t>年度</w:t>
      </w:r>
      <w:r w:rsidR="00AA7711" w:rsidRPr="005B2DDD">
        <w:rPr>
          <w:rFonts w:ascii="ＭＳ ゴシック" w:eastAsia="ＭＳ ゴシック" w:hAnsi="ＭＳ ゴシック" w:hint="eastAsia"/>
          <w:sz w:val="22"/>
        </w:rPr>
        <w:t>アルコール検知器助成費</w:t>
      </w:r>
      <w:r w:rsidRPr="005B2DDD">
        <w:rPr>
          <w:rFonts w:ascii="ＭＳ ゴシック" w:eastAsia="ＭＳ ゴシック" w:hAnsi="ＭＳ ゴシック" w:hint="eastAsia"/>
          <w:sz w:val="22"/>
        </w:rPr>
        <w:t>事前承認申込書を、秋ト協へ提出する。</w:t>
      </w:r>
    </w:p>
    <w:p w14:paraId="2A50BAF5" w14:textId="23A2F39D" w:rsidR="006B1ED8" w:rsidRPr="005B2DDD" w:rsidRDefault="006B1ED8" w:rsidP="00E15A76">
      <w:pPr>
        <w:tabs>
          <w:tab w:val="center" w:pos="851"/>
        </w:tabs>
        <w:ind w:left="880" w:right="-1" w:hangingChars="400" w:hanging="880"/>
        <w:jc w:val="left"/>
        <w:rPr>
          <w:rFonts w:ascii="ＭＳ ゴシック" w:eastAsia="ＭＳ ゴシック" w:hAnsi="ＭＳ ゴシック"/>
          <w:sz w:val="22"/>
        </w:rPr>
      </w:pPr>
      <w:r w:rsidRPr="005B2DDD">
        <w:rPr>
          <w:rFonts w:ascii="ＭＳ ゴシック" w:eastAsia="ＭＳ ゴシック" w:hAnsi="ＭＳ ゴシック" w:hint="eastAsia"/>
          <w:sz w:val="22"/>
        </w:rPr>
        <w:lastRenderedPageBreak/>
        <w:t xml:space="preserve">　　　　</w:t>
      </w:r>
      <w:r w:rsidRPr="005B2DDD">
        <w:rPr>
          <w:rFonts w:ascii="ＭＳ ゴシック" w:eastAsia="ＭＳ ゴシック" w:hAnsi="ＭＳ ゴシック" w:hint="eastAsia"/>
          <w:kern w:val="0"/>
          <w:sz w:val="22"/>
        </w:rPr>
        <w:t>２．事前申込は、当該年度の</w:t>
      </w:r>
      <w:r w:rsidR="00981EE8" w:rsidRPr="005B2DDD">
        <w:rPr>
          <w:rFonts w:ascii="ＭＳ ゴシック" w:eastAsia="ＭＳ ゴシック" w:hAnsi="ＭＳ ゴシック" w:hint="eastAsia"/>
          <w:b/>
          <w:bCs/>
          <w:kern w:val="0"/>
          <w:sz w:val="22"/>
          <w:u w:val="single"/>
        </w:rPr>
        <w:t>１</w:t>
      </w:r>
      <w:r w:rsidRPr="005B2DDD">
        <w:rPr>
          <w:rFonts w:ascii="ＭＳ ゴシック" w:eastAsia="ＭＳ ゴシック" w:hAnsi="ＭＳ ゴシック" w:hint="eastAsia"/>
          <w:b/>
          <w:bCs/>
          <w:kern w:val="0"/>
          <w:sz w:val="22"/>
          <w:u w:val="single"/>
        </w:rPr>
        <w:t>月</w:t>
      </w:r>
      <w:r w:rsidR="005B2DDD" w:rsidRPr="005B2DDD">
        <w:rPr>
          <w:rFonts w:ascii="ＭＳ ゴシック" w:eastAsia="ＭＳ ゴシック" w:hAnsi="ＭＳ ゴシック" w:hint="eastAsia"/>
          <w:b/>
          <w:bCs/>
          <w:kern w:val="0"/>
          <w:sz w:val="22"/>
          <w:u w:val="single"/>
        </w:rPr>
        <w:t>末日</w:t>
      </w:r>
      <w:r w:rsidRPr="005B2DDD">
        <w:rPr>
          <w:rFonts w:ascii="ＭＳ ゴシック" w:eastAsia="ＭＳ ゴシック" w:hAnsi="ＭＳ ゴシック" w:hint="eastAsia"/>
          <w:kern w:val="0"/>
          <w:sz w:val="22"/>
        </w:rPr>
        <w:t>までとする。</w:t>
      </w:r>
    </w:p>
    <w:p w14:paraId="04277D5E" w14:textId="77777777" w:rsidR="00E15A76" w:rsidRPr="005B2DDD" w:rsidRDefault="00E15A76" w:rsidP="00E15A76">
      <w:pPr>
        <w:tabs>
          <w:tab w:val="center" w:pos="851"/>
        </w:tabs>
        <w:ind w:right="-1"/>
        <w:jc w:val="left"/>
        <w:rPr>
          <w:rFonts w:ascii="ＭＳ ゴシック" w:eastAsia="ＭＳ ゴシック" w:hAnsi="ＭＳ ゴシック"/>
          <w:sz w:val="22"/>
        </w:rPr>
      </w:pPr>
    </w:p>
    <w:p w14:paraId="7A013C23" w14:textId="77777777" w:rsidR="00E15A76" w:rsidRPr="005B2DDD" w:rsidRDefault="00E15A76" w:rsidP="00E15A76">
      <w:pPr>
        <w:tabs>
          <w:tab w:val="center" w:pos="851"/>
        </w:tabs>
        <w:ind w:right="-1"/>
        <w:jc w:val="left"/>
        <w:rPr>
          <w:rFonts w:ascii="ＭＳ ゴシック" w:eastAsia="ＭＳ ゴシック" w:hAnsi="ＭＳ ゴシック"/>
          <w:sz w:val="22"/>
        </w:rPr>
      </w:pPr>
      <w:r w:rsidRPr="005B2DDD">
        <w:rPr>
          <w:rFonts w:ascii="ＭＳ ゴシック" w:eastAsia="ＭＳ ゴシック" w:hAnsi="ＭＳ ゴシック" w:hint="eastAsia"/>
          <w:sz w:val="22"/>
        </w:rPr>
        <w:t>（助成方法）</w:t>
      </w:r>
    </w:p>
    <w:p w14:paraId="1C6D0560" w14:textId="082AE34E" w:rsidR="00E15A76" w:rsidRPr="005B2DDD" w:rsidRDefault="00E15A76" w:rsidP="00E15A76">
      <w:pPr>
        <w:tabs>
          <w:tab w:val="center" w:pos="851"/>
        </w:tabs>
        <w:ind w:left="880" w:right="-1" w:hangingChars="400" w:hanging="880"/>
        <w:jc w:val="left"/>
        <w:rPr>
          <w:rFonts w:ascii="ＭＳ ゴシック" w:eastAsia="ＭＳ ゴシック" w:hAnsi="ＭＳ ゴシック"/>
          <w:sz w:val="22"/>
        </w:rPr>
      </w:pPr>
      <w:r w:rsidRPr="005B2DDD">
        <w:rPr>
          <w:rFonts w:ascii="ＭＳ ゴシック" w:eastAsia="ＭＳ ゴシック" w:hAnsi="ＭＳ ゴシック" w:hint="eastAsia"/>
          <w:sz w:val="22"/>
        </w:rPr>
        <w:t>第</w:t>
      </w:r>
      <w:r w:rsidR="00CE4A7D" w:rsidRPr="005B2DDD">
        <w:rPr>
          <w:rFonts w:ascii="ＭＳ ゴシック" w:eastAsia="ＭＳ ゴシック" w:hAnsi="ＭＳ ゴシック" w:hint="eastAsia"/>
          <w:sz w:val="22"/>
        </w:rPr>
        <w:t xml:space="preserve">　</w:t>
      </w:r>
      <w:r w:rsidR="00403D60" w:rsidRPr="005B2DDD">
        <w:rPr>
          <w:rFonts w:ascii="ＭＳ ゴシック" w:eastAsia="ＭＳ ゴシック" w:hAnsi="ＭＳ ゴシック" w:hint="eastAsia"/>
          <w:sz w:val="22"/>
        </w:rPr>
        <w:t>６</w:t>
      </w:r>
      <w:r w:rsidRPr="005B2DDD">
        <w:rPr>
          <w:rFonts w:ascii="ＭＳ ゴシック" w:eastAsia="ＭＳ ゴシック" w:hAnsi="ＭＳ ゴシック" w:hint="eastAsia"/>
          <w:sz w:val="22"/>
        </w:rPr>
        <w:t>条　会員は、</w:t>
      </w:r>
      <w:r w:rsidR="00AA7711" w:rsidRPr="005B2DDD">
        <w:rPr>
          <w:rFonts w:ascii="ＭＳ ゴシック" w:eastAsia="ＭＳ ゴシック" w:hAnsi="ＭＳ ゴシック" w:hint="eastAsia"/>
          <w:sz w:val="22"/>
        </w:rPr>
        <w:t>アルコール検知器</w:t>
      </w:r>
      <w:r w:rsidRPr="005B2DDD">
        <w:rPr>
          <w:rFonts w:ascii="ＭＳ ゴシック" w:eastAsia="ＭＳ ゴシック" w:hAnsi="ＭＳ ゴシック" w:hint="eastAsia"/>
          <w:sz w:val="22"/>
        </w:rPr>
        <w:t>の導入が完了した場合は、</w:t>
      </w:r>
      <w:r w:rsidR="001C200A" w:rsidRPr="005B2DDD">
        <w:rPr>
          <w:rFonts w:ascii="ＭＳ ゴシック" w:eastAsia="ＭＳ ゴシック" w:hAnsi="ＭＳ ゴシック" w:hint="eastAsia"/>
          <w:sz w:val="22"/>
        </w:rPr>
        <w:t>令和</w:t>
      </w:r>
      <w:r w:rsidR="00B8426C" w:rsidRPr="005B2DDD">
        <w:rPr>
          <w:rFonts w:ascii="ＭＳ ゴシック" w:eastAsia="ＭＳ ゴシック" w:hAnsi="ＭＳ ゴシック" w:hint="eastAsia"/>
          <w:sz w:val="22"/>
        </w:rPr>
        <w:t>８</w:t>
      </w:r>
      <w:r w:rsidRPr="005B2DDD">
        <w:rPr>
          <w:rFonts w:ascii="ＭＳ ゴシック" w:eastAsia="ＭＳ ゴシック" w:hAnsi="ＭＳ ゴシック" w:hint="eastAsia"/>
          <w:sz w:val="22"/>
        </w:rPr>
        <w:t>年度</w:t>
      </w:r>
      <w:r w:rsidR="00AA7711" w:rsidRPr="005B2DDD">
        <w:rPr>
          <w:rFonts w:ascii="ＭＳ ゴシック" w:eastAsia="ＭＳ ゴシック" w:hAnsi="ＭＳ ゴシック" w:hint="eastAsia"/>
          <w:sz w:val="22"/>
        </w:rPr>
        <w:t>アルコール検知器助成費</w:t>
      </w:r>
      <w:r w:rsidRPr="005B2DDD">
        <w:rPr>
          <w:rFonts w:ascii="ＭＳ ゴシック" w:eastAsia="ＭＳ ゴシック" w:hAnsi="ＭＳ ゴシック" w:hint="eastAsia"/>
          <w:sz w:val="22"/>
        </w:rPr>
        <w:t>交付申請書に、領収書の写し等必要書類を添えて</w:t>
      </w:r>
      <w:r w:rsidR="00E35B1B" w:rsidRPr="005B2DDD">
        <w:rPr>
          <w:rFonts w:ascii="ＭＳ ゴシック" w:eastAsia="ＭＳ ゴシック" w:hAnsi="ＭＳ ゴシック" w:hint="eastAsia"/>
          <w:kern w:val="0"/>
          <w:sz w:val="22"/>
        </w:rPr>
        <w:t>秋ト協宛に郵送・持参等により原本を提出</w:t>
      </w:r>
      <w:r w:rsidRPr="005B2DDD">
        <w:rPr>
          <w:rFonts w:ascii="ＭＳ ゴシック" w:eastAsia="ＭＳ ゴシック" w:hAnsi="ＭＳ ゴシック" w:hint="eastAsia"/>
          <w:sz w:val="22"/>
        </w:rPr>
        <w:t>する。</w:t>
      </w:r>
    </w:p>
    <w:p w14:paraId="1D73F4B1" w14:textId="77777777" w:rsidR="00E15A76" w:rsidRPr="005B2DDD" w:rsidRDefault="00E15A76" w:rsidP="00E15A76">
      <w:pPr>
        <w:tabs>
          <w:tab w:val="center" w:pos="851"/>
        </w:tabs>
        <w:ind w:right="-1"/>
        <w:jc w:val="left"/>
        <w:rPr>
          <w:rFonts w:ascii="ＭＳ ゴシック" w:eastAsia="ＭＳ ゴシック" w:hAnsi="ＭＳ ゴシック"/>
          <w:sz w:val="22"/>
        </w:rPr>
      </w:pPr>
    </w:p>
    <w:p w14:paraId="047EE25A" w14:textId="77777777" w:rsidR="00E15A76" w:rsidRPr="005B2DDD" w:rsidRDefault="00E15A76" w:rsidP="00E15A76">
      <w:pPr>
        <w:tabs>
          <w:tab w:val="center" w:pos="851"/>
        </w:tabs>
        <w:ind w:right="-1"/>
        <w:jc w:val="left"/>
        <w:rPr>
          <w:rFonts w:ascii="ＭＳ ゴシック" w:eastAsia="ＭＳ ゴシック" w:hAnsi="ＭＳ ゴシック"/>
          <w:sz w:val="22"/>
        </w:rPr>
      </w:pPr>
      <w:r w:rsidRPr="005B2DDD">
        <w:rPr>
          <w:rFonts w:ascii="ＭＳ ゴシック" w:eastAsia="ＭＳ ゴシック" w:hAnsi="ＭＳ ゴシック" w:hint="eastAsia"/>
          <w:sz w:val="22"/>
        </w:rPr>
        <w:t>（助成金の支払）</w:t>
      </w:r>
    </w:p>
    <w:p w14:paraId="12BE4514" w14:textId="0D75329C" w:rsidR="00E15A76" w:rsidRPr="005B2DDD" w:rsidRDefault="00E15A76" w:rsidP="00E15A76">
      <w:pPr>
        <w:tabs>
          <w:tab w:val="center" w:pos="851"/>
        </w:tabs>
        <w:ind w:left="880" w:right="-1" w:hangingChars="400" w:hanging="880"/>
        <w:jc w:val="left"/>
        <w:rPr>
          <w:rFonts w:ascii="ＭＳ ゴシック" w:eastAsia="ＭＳ ゴシック" w:hAnsi="ＭＳ ゴシック"/>
          <w:sz w:val="22"/>
        </w:rPr>
      </w:pPr>
      <w:r w:rsidRPr="005B2DDD">
        <w:rPr>
          <w:rFonts w:ascii="ＭＳ ゴシック" w:eastAsia="ＭＳ ゴシック" w:hAnsi="ＭＳ ゴシック" w:hint="eastAsia"/>
          <w:sz w:val="22"/>
        </w:rPr>
        <w:t>第</w:t>
      </w:r>
      <w:r w:rsidR="00CE4A7D" w:rsidRPr="005B2DDD">
        <w:rPr>
          <w:rFonts w:ascii="ＭＳ ゴシック" w:eastAsia="ＭＳ ゴシック" w:hAnsi="ＭＳ ゴシック" w:hint="eastAsia"/>
          <w:sz w:val="22"/>
        </w:rPr>
        <w:t xml:space="preserve">　</w:t>
      </w:r>
      <w:r w:rsidR="00403D60" w:rsidRPr="005B2DDD">
        <w:rPr>
          <w:rFonts w:ascii="ＭＳ ゴシック" w:eastAsia="ＭＳ ゴシック" w:hAnsi="ＭＳ ゴシック" w:hint="eastAsia"/>
          <w:sz w:val="22"/>
        </w:rPr>
        <w:t>７</w:t>
      </w:r>
      <w:r w:rsidRPr="005B2DDD">
        <w:rPr>
          <w:rFonts w:ascii="ＭＳ ゴシック" w:eastAsia="ＭＳ ゴシック" w:hAnsi="ＭＳ ゴシック" w:hint="eastAsia"/>
          <w:sz w:val="22"/>
        </w:rPr>
        <w:t>条　秋ト協は、助成金の交付申請があった場合は、その内容を精査し、適正と認めた時は、助成金を交付する。</w:t>
      </w:r>
    </w:p>
    <w:p w14:paraId="636F4EAD" w14:textId="77777777" w:rsidR="00E26363" w:rsidRPr="005B2DDD" w:rsidRDefault="00E26363" w:rsidP="00E26363">
      <w:pPr>
        <w:pStyle w:val="a3"/>
        <w:tabs>
          <w:tab w:val="center" w:pos="851"/>
        </w:tabs>
        <w:ind w:leftChars="0" w:left="850" w:rightChars="200" w:right="420"/>
        <w:jc w:val="left"/>
        <w:rPr>
          <w:rFonts w:ascii="ＭＳ ゴシック" w:eastAsia="ＭＳ ゴシック" w:hAnsi="ＭＳ ゴシック"/>
          <w:sz w:val="22"/>
        </w:rPr>
      </w:pPr>
    </w:p>
    <w:p w14:paraId="721F24DA" w14:textId="77777777" w:rsidR="00E15A76" w:rsidRPr="005B2DDD" w:rsidRDefault="00E15A76" w:rsidP="00E15A76">
      <w:pPr>
        <w:tabs>
          <w:tab w:val="center" w:pos="851"/>
        </w:tabs>
        <w:ind w:rightChars="200" w:right="420"/>
        <w:jc w:val="left"/>
        <w:rPr>
          <w:rFonts w:ascii="ＭＳ ゴシック" w:eastAsia="ＭＳ ゴシック" w:hAnsi="ＭＳ ゴシック"/>
          <w:sz w:val="22"/>
        </w:rPr>
      </w:pPr>
      <w:r w:rsidRPr="005B2DDD">
        <w:rPr>
          <w:rFonts w:ascii="ＭＳ ゴシック" w:eastAsia="ＭＳ ゴシック" w:hAnsi="ＭＳ ゴシック" w:hint="eastAsia"/>
          <w:sz w:val="22"/>
        </w:rPr>
        <w:t>（助成金の返還）</w:t>
      </w:r>
    </w:p>
    <w:p w14:paraId="2FD5C0AC" w14:textId="46F28291" w:rsidR="00E15A76" w:rsidRPr="005B2DDD" w:rsidRDefault="00E15A76" w:rsidP="00E15A76">
      <w:pPr>
        <w:tabs>
          <w:tab w:val="center" w:pos="851"/>
        </w:tabs>
        <w:ind w:left="880" w:right="-1" w:hangingChars="400" w:hanging="880"/>
        <w:jc w:val="left"/>
        <w:rPr>
          <w:rFonts w:ascii="ＭＳ ゴシック" w:eastAsia="ＭＳ ゴシック" w:hAnsi="ＭＳ ゴシック"/>
          <w:sz w:val="22"/>
        </w:rPr>
      </w:pPr>
      <w:r w:rsidRPr="005B2DDD">
        <w:rPr>
          <w:rFonts w:ascii="ＭＳ ゴシック" w:eastAsia="ＭＳ ゴシック" w:hAnsi="ＭＳ ゴシック" w:hint="eastAsia"/>
          <w:sz w:val="22"/>
        </w:rPr>
        <w:t>第</w:t>
      </w:r>
      <w:r w:rsidR="00CE4A7D" w:rsidRPr="005B2DDD">
        <w:rPr>
          <w:rFonts w:ascii="ＭＳ ゴシック" w:eastAsia="ＭＳ ゴシック" w:hAnsi="ＭＳ ゴシック" w:hint="eastAsia"/>
          <w:sz w:val="22"/>
        </w:rPr>
        <w:t xml:space="preserve">　</w:t>
      </w:r>
      <w:r w:rsidR="00403D60" w:rsidRPr="005B2DDD">
        <w:rPr>
          <w:rFonts w:ascii="ＭＳ ゴシック" w:eastAsia="ＭＳ ゴシック" w:hAnsi="ＭＳ ゴシック" w:hint="eastAsia"/>
          <w:sz w:val="22"/>
        </w:rPr>
        <w:t>８</w:t>
      </w:r>
      <w:r w:rsidRPr="005B2DDD">
        <w:rPr>
          <w:rFonts w:ascii="ＭＳ ゴシック" w:eastAsia="ＭＳ ゴシック" w:hAnsi="ＭＳ ゴシック" w:hint="eastAsia"/>
          <w:sz w:val="22"/>
        </w:rPr>
        <w:t>条　秋ト協は、次の各号のいずれかに該当する時は、事業者に対して交付した助成金の全部もしくは一部の返還を命じることができる。</w:t>
      </w:r>
    </w:p>
    <w:p w14:paraId="364D5B87" w14:textId="77777777" w:rsidR="00E15A76" w:rsidRPr="005B2DDD" w:rsidRDefault="00E15A76" w:rsidP="00E15A76">
      <w:pPr>
        <w:tabs>
          <w:tab w:val="center" w:pos="851"/>
        </w:tabs>
        <w:ind w:right="-1" w:firstLineChars="300" w:firstLine="660"/>
        <w:jc w:val="left"/>
        <w:rPr>
          <w:rFonts w:ascii="ＭＳ ゴシック" w:eastAsia="ＭＳ ゴシック" w:hAnsi="ＭＳ ゴシック"/>
          <w:sz w:val="22"/>
        </w:rPr>
      </w:pPr>
      <w:r w:rsidRPr="005B2DDD">
        <w:rPr>
          <w:rFonts w:ascii="ＭＳ ゴシック" w:eastAsia="ＭＳ ゴシック" w:hAnsi="ＭＳ ゴシック" w:hint="eastAsia"/>
          <w:sz w:val="22"/>
        </w:rPr>
        <w:t>（１）この要綱その他秋ト協が定める事項に違反した時</w:t>
      </w:r>
    </w:p>
    <w:p w14:paraId="50BD2A1A" w14:textId="77777777" w:rsidR="00E15A76" w:rsidRPr="005B2DDD" w:rsidRDefault="00E15A76" w:rsidP="00E15A76">
      <w:pPr>
        <w:tabs>
          <w:tab w:val="center" w:pos="851"/>
        </w:tabs>
        <w:ind w:right="-1" w:firstLineChars="300" w:firstLine="660"/>
        <w:jc w:val="left"/>
        <w:rPr>
          <w:rFonts w:ascii="ＭＳ ゴシック" w:eastAsia="ＭＳ ゴシック" w:hAnsi="ＭＳ ゴシック"/>
          <w:sz w:val="22"/>
        </w:rPr>
      </w:pPr>
      <w:r w:rsidRPr="005B2DDD">
        <w:rPr>
          <w:rFonts w:ascii="ＭＳ ゴシック" w:eastAsia="ＭＳ ゴシック" w:hAnsi="ＭＳ ゴシック" w:hint="eastAsia"/>
          <w:sz w:val="22"/>
        </w:rPr>
        <w:t>（２）虚偽その他不正な手段により助成金の交付を受けた時</w:t>
      </w:r>
    </w:p>
    <w:p w14:paraId="0404FC0B" w14:textId="77777777" w:rsidR="00E15A76" w:rsidRPr="005B2DDD" w:rsidRDefault="00E15A76" w:rsidP="00E15A76">
      <w:pPr>
        <w:tabs>
          <w:tab w:val="left" w:pos="709"/>
          <w:tab w:val="center" w:pos="851"/>
        </w:tabs>
        <w:ind w:right="-1"/>
        <w:jc w:val="left"/>
        <w:rPr>
          <w:rFonts w:ascii="ＭＳ ゴシック" w:eastAsia="ＭＳ ゴシック" w:hAnsi="ＭＳ ゴシック"/>
          <w:sz w:val="22"/>
        </w:rPr>
      </w:pPr>
    </w:p>
    <w:p w14:paraId="4E45E83E" w14:textId="77777777" w:rsidR="00E15A76" w:rsidRPr="005B2DDD" w:rsidRDefault="00E15A76" w:rsidP="00E15A76">
      <w:pPr>
        <w:tabs>
          <w:tab w:val="left" w:pos="709"/>
          <w:tab w:val="center" w:pos="851"/>
        </w:tabs>
        <w:ind w:right="-1"/>
        <w:jc w:val="left"/>
        <w:rPr>
          <w:rFonts w:ascii="ＭＳ ゴシック" w:eastAsia="ＭＳ ゴシック" w:hAnsi="ＭＳ ゴシック"/>
          <w:sz w:val="22"/>
        </w:rPr>
      </w:pPr>
      <w:r w:rsidRPr="005B2DDD">
        <w:rPr>
          <w:rFonts w:ascii="ＭＳ ゴシック" w:eastAsia="ＭＳ ゴシック" w:hAnsi="ＭＳ ゴシック" w:hint="eastAsia"/>
          <w:sz w:val="22"/>
        </w:rPr>
        <w:t>（財産の処分制限）</w:t>
      </w:r>
    </w:p>
    <w:p w14:paraId="13B28FDB" w14:textId="7A952561" w:rsidR="008527E6" w:rsidRPr="005B2DDD" w:rsidRDefault="00E15A76" w:rsidP="008527E6">
      <w:pPr>
        <w:tabs>
          <w:tab w:val="center" w:pos="851"/>
        </w:tabs>
        <w:ind w:left="880" w:right="-1" w:hangingChars="400" w:hanging="880"/>
        <w:jc w:val="left"/>
        <w:rPr>
          <w:rFonts w:ascii="ＭＳ ゴシック" w:eastAsia="ＭＳ ゴシック" w:hAnsi="ＭＳ ゴシック"/>
          <w:sz w:val="22"/>
        </w:rPr>
      </w:pPr>
      <w:r w:rsidRPr="005B2DDD">
        <w:rPr>
          <w:rFonts w:ascii="ＭＳ ゴシック" w:eastAsia="ＭＳ ゴシック" w:hAnsi="ＭＳ ゴシック" w:hint="eastAsia"/>
          <w:sz w:val="22"/>
        </w:rPr>
        <w:t>第</w:t>
      </w:r>
      <w:r w:rsidR="00403D60" w:rsidRPr="005B2DDD">
        <w:rPr>
          <w:rFonts w:ascii="ＭＳ ゴシック" w:eastAsia="ＭＳ ゴシック" w:hAnsi="ＭＳ ゴシック" w:hint="eastAsia"/>
          <w:sz w:val="22"/>
        </w:rPr>
        <w:t xml:space="preserve">　９</w:t>
      </w:r>
      <w:r w:rsidRPr="005B2DDD">
        <w:rPr>
          <w:rFonts w:ascii="ＭＳ ゴシック" w:eastAsia="ＭＳ ゴシック" w:hAnsi="ＭＳ ゴシック" w:hint="eastAsia"/>
          <w:sz w:val="22"/>
        </w:rPr>
        <w:t xml:space="preserve">条　</w:t>
      </w:r>
      <w:r w:rsidR="008527E6" w:rsidRPr="005B2DDD">
        <w:rPr>
          <w:rFonts w:ascii="ＭＳ ゴシック" w:eastAsia="ＭＳ ゴシック" w:hAnsi="ＭＳ ゴシック" w:hint="eastAsia"/>
          <w:sz w:val="22"/>
        </w:rPr>
        <w:t>会員は交付対象となった機器等の導入日から１年を経過するまでは、譲渡、交換、廃棄、他用途への転用、貸付または担保（以下「処分」という）に供してはならない。但し、予め秋ト協の承認を得た場合はこの限りではない。</w:t>
      </w:r>
    </w:p>
    <w:p w14:paraId="1A5643C6" w14:textId="77777777" w:rsidR="00BB2E3E" w:rsidRPr="005B2DDD" w:rsidRDefault="00BB2E3E" w:rsidP="00BB2E3E">
      <w:pPr>
        <w:tabs>
          <w:tab w:val="center" w:pos="851"/>
        </w:tabs>
        <w:ind w:right="-1"/>
        <w:jc w:val="left"/>
        <w:rPr>
          <w:rFonts w:ascii="ＭＳ ゴシック" w:eastAsia="ＭＳ ゴシック" w:hAnsi="ＭＳ ゴシック"/>
          <w:sz w:val="22"/>
        </w:rPr>
      </w:pPr>
    </w:p>
    <w:p w14:paraId="25E8E9DB" w14:textId="77777777" w:rsidR="00260A27" w:rsidRPr="005F2E0D" w:rsidRDefault="00E15A76" w:rsidP="00E15A76">
      <w:pPr>
        <w:tabs>
          <w:tab w:val="center" w:pos="851"/>
        </w:tabs>
        <w:ind w:right="-1"/>
        <w:jc w:val="right"/>
        <w:rPr>
          <w:rFonts w:ascii="ＭＳ ゴシック" w:eastAsia="ＭＳ ゴシック" w:hAnsi="ＭＳ ゴシック"/>
          <w:sz w:val="22"/>
        </w:rPr>
      </w:pPr>
      <w:r w:rsidRPr="005B2DDD">
        <w:rPr>
          <w:rFonts w:ascii="ＭＳ ゴシック" w:eastAsia="ＭＳ ゴシック" w:hAnsi="ＭＳ ゴシック" w:hint="eastAsia"/>
          <w:sz w:val="22"/>
        </w:rPr>
        <w:t>以上</w:t>
      </w:r>
    </w:p>
    <w:sectPr w:rsidR="00260A27" w:rsidRPr="005F2E0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37E9D" w14:textId="77777777" w:rsidR="00171691" w:rsidRDefault="00171691" w:rsidP="00297F53">
      <w:r>
        <w:separator/>
      </w:r>
    </w:p>
  </w:endnote>
  <w:endnote w:type="continuationSeparator" w:id="0">
    <w:p w14:paraId="71BFD8FD" w14:textId="77777777" w:rsidR="00171691" w:rsidRDefault="00171691" w:rsidP="00297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EB1D1E" w14:textId="77777777" w:rsidR="00171691" w:rsidRDefault="00171691" w:rsidP="00297F53">
      <w:r>
        <w:separator/>
      </w:r>
    </w:p>
  </w:footnote>
  <w:footnote w:type="continuationSeparator" w:id="0">
    <w:p w14:paraId="2117ECD4" w14:textId="77777777" w:rsidR="00171691" w:rsidRDefault="00171691" w:rsidP="00297F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23824"/>
    <w:multiLevelType w:val="multilevel"/>
    <w:tmpl w:val="D8F6DD2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7861EC"/>
    <w:multiLevelType w:val="hybridMultilevel"/>
    <w:tmpl w:val="0D086184"/>
    <w:lvl w:ilvl="0" w:tplc="F5F2E88E">
      <w:start w:val="1"/>
      <w:numFmt w:val="decimalFullWidth"/>
      <w:lvlText w:val="（%1）"/>
      <w:lvlJc w:val="left"/>
      <w:pPr>
        <w:ind w:left="1600" w:hanging="720"/>
      </w:pPr>
      <w:rPr>
        <w:rFonts w:hint="default"/>
      </w:rPr>
    </w:lvl>
    <w:lvl w:ilvl="1" w:tplc="04090017" w:tentative="1">
      <w:start w:val="1"/>
      <w:numFmt w:val="aiueoFullWidth"/>
      <w:lvlText w:val="(%2)"/>
      <w:lvlJc w:val="left"/>
      <w:pPr>
        <w:ind w:left="1760" w:hanging="440"/>
      </w:pPr>
    </w:lvl>
    <w:lvl w:ilvl="2" w:tplc="04090011" w:tentative="1">
      <w:start w:val="1"/>
      <w:numFmt w:val="decimalEnclosedCircle"/>
      <w:lvlText w:val="%3"/>
      <w:lvlJc w:val="left"/>
      <w:pPr>
        <w:ind w:left="2200" w:hanging="440"/>
      </w:pPr>
    </w:lvl>
    <w:lvl w:ilvl="3" w:tplc="0409000F" w:tentative="1">
      <w:start w:val="1"/>
      <w:numFmt w:val="decimal"/>
      <w:lvlText w:val="%4."/>
      <w:lvlJc w:val="left"/>
      <w:pPr>
        <w:ind w:left="2640" w:hanging="440"/>
      </w:pPr>
    </w:lvl>
    <w:lvl w:ilvl="4" w:tplc="04090017" w:tentative="1">
      <w:start w:val="1"/>
      <w:numFmt w:val="aiueoFullWidth"/>
      <w:lvlText w:val="(%5)"/>
      <w:lvlJc w:val="left"/>
      <w:pPr>
        <w:ind w:left="3080" w:hanging="440"/>
      </w:pPr>
    </w:lvl>
    <w:lvl w:ilvl="5" w:tplc="04090011" w:tentative="1">
      <w:start w:val="1"/>
      <w:numFmt w:val="decimalEnclosedCircle"/>
      <w:lvlText w:val="%6"/>
      <w:lvlJc w:val="left"/>
      <w:pPr>
        <w:ind w:left="3520" w:hanging="440"/>
      </w:pPr>
    </w:lvl>
    <w:lvl w:ilvl="6" w:tplc="0409000F" w:tentative="1">
      <w:start w:val="1"/>
      <w:numFmt w:val="decimal"/>
      <w:lvlText w:val="%7."/>
      <w:lvlJc w:val="left"/>
      <w:pPr>
        <w:ind w:left="3960" w:hanging="440"/>
      </w:pPr>
    </w:lvl>
    <w:lvl w:ilvl="7" w:tplc="04090017" w:tentative="1">
      <w:start w:val="1"/>
      <w:numFmt w:val="aiueoFullWidth"/>
      <w:lvlText w:val="(%8)"/>
      <w:lvlJc w:val="left"/>
      <w:pPr>
        <w:ind w:left="4400" w:hanging="440"/>
      </w:pPr>
    </w:lvl>
    <w:lvl w:ilvl="8" w:tplc="04090011" w:tentative="1">
      <w:start w:val="1"/>
      <w:numFmt w:val="decimalEnclosedCircle"/>
      <w:lvlText w:val="%9"/>
      <w:lvlJc w:val="left"/>
      <w:pPr>
        <w:ind w:left="4840" w:hanging="440"/>
      </w:pPr>
    </w:lvl>
  </w:abstractNum>
  <w:abstractNum w:abstractNumId="2" w15:restartNumberingAfterBreak="0">
    <w:nsid w:val="1AC064B2"/>
    <w:multiLevelType w:val="hybridMultilevel"/>
    <w:tmpl w:val="988A4D96"/>
    <w:lvl w:ilvl="0" w:tplc="21643D5E">
      <w:start w:val="1"/>
      <w:numFmt w:val="decimalFullWidth"/>
      <w:lvlText w:val="（%1）"/>
      <w:lvlJc w:val="left"/>
      <w:pPr>
        <w:ind w:left="1560" w:hanging="72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3" w15:restartNumberingAfterBreak="0">
    <w:nsid w:val="5EF24399"/>
    <w:multiLevelType w:val="multilevel"/>
    <w:tmpl w:val="3230C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5842566">
    <w:abstractNumId w:val="0"/>
  </w:num>
  <w:num w:numId="2" w16cid:durableId="1742824316">
    <w:abstractNumId w:val="3"/>
  </w:num>
  <w:num w:numId="3" w16cid:durableId="964196463">
    <w:abstractNumId w:val="2"/>
  </w:num>
  <w:num w:numId="4" w16cid:durableId="16831259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A76"/>
    <w:rsid w:val="00010D17"/>
    <w:rsid w:val="0001416E"/>
    <w:rsid w:val="00027110"/>
    <w:rsid w:val="00032833"/>
    <w:rsid w:val="00046197"/>
    <w:rsid w:val="00064B14"/>
    <w:rsid w:val="000A70A4"/>
    <w:rsid w:val="000B4654"/>
    <w:rsid w:val="00103EBC"/>
    <w:rsid w:val="00125820"/>
    <w:rsid w:val="0016206B"/>
    <w:rsid w:val="001645F3"/>
    <w:rsid w:val="00171691"/>
    <w:rsid w:val="00177D11"/>
    <w:rsid w:val="00186145"/>
    <w:rsid w:val="00193CE8"/>
    <w:rsid w:val="00196C2D"/>
    <w:rsid w:val="001B14E7"/>
    <w:rsid w:val="001C200A"/>
    <w:rsid w:val="001F2986"/>
    <w:rsid w:val="00260A27"/>
    <w:rsid w:val="00280768"/>
    <w:rsid w:val="00297F53"/>
    <w:rsid w:val="002A43F9"/>
    <w:rsid w:val="002B0080"/>
    <w:rsid w:val="002D2C11"/>
    <w:rsid w:val="002E2FE4"/>
    <w:rsid w:val="002E3AF1"/>
    <w:rsid w:val="002F6DB5"/>
    <w:rsid w:val="0031709A"/>
    <w:rsid w:val="003648AF"/>
    <w:rsid w:val="0038543E"/>
    <w:rsid w:val="00403D60"/>
    <w:rsid w:val="00435076"/>
    <w:rsid w:val="00440848"/>
    <w:rsid w:val="00445038"/>
    <w:rsid w:val="00447B13"/>
    <w:rsid w:val="0047022B"/>
    <w:rsid w:val="004761C9"/>
    <w:rsid w:val="00483D35"/>
    <w:rsid w:val="004865F2"/>
    <w:rsid w:val="00496783"/>
    <w:rsid w:val="004A7615"/>
    <w:rsid w:val="004B2A97"/>
    <w:rsid w:val="004D5C9C"/>
    <w:rsid w:val="004D6A1C"/>
    <w:rsid w:val="004E223D"/>
    <w:rsid w:val="004E3488"/>
    <w:rsid w:val="00580552"/>
    <w:rsid w:val="005B2DDD"/>
    <w:rsid w:val="005C7F87"/>
    <w:rsid w:val="005E11A6"/>
    <w:rsid w:val="005E7070"/>
    <w:rsid w:val="005F2E0D"/>
    <w:rsid w:val="006065D7"/>
    <w:rsid w:val="00621FC3"/>
    <w:rsid w:val="00667A8E"/>
    <w:rsid w:val="006766DD"/>
    <w:rsid w:val="006811C9"/>
    <w:rsid w:val="006902E3"/>
    <w:rsid w:val="006A1EFB"/>
    <w:rsid w:val="006B1ED8"/>
    <w:rsid w:val="006E3F2D"/>
    <w:rsid w:val="00716818"/>
    <w:rsid w:val="007427D8"/>
    <w:rsid w:val="00766413"/>
    <w:rsid w:val="0078173A"/>
    <w:rsid w:val="00786E36"/>
    <w:rsid w:val="007A19B6"/>
    <w:rsid w:val="007A6ACF"/>
    <w:rsid w:val="007E5146"/>
    <w:rsid w:val="007F7829"/>
    <w:rsid w:val="00805B2A"/>
    <w:rsid w:val="00834D8B"/>
    <w:rsid w:val="008527E6"/>
    <w:rsid w:val="008819B3"/>
    <w:rsid w:val="008D0BF0"/>
    <w:rsid w:val="008F6A00"/>
    <w:rsid w:val="00904539"/>
    <w:rsid w:val="00910E58"/>
    <w:rsid w:val="00950DE5"/>
    <w:rsid w:val="00954DEE"/>
    <w:rsid w:val="00961142"/>
    <w:rsid w:val="00970AE2"/>
    <w:rsid w:val="0097742C"/>
    <w:rsid w:val="00977B2A"/>
    <w:rsid w:val="009813F2"/>
    <w:rsid w:val="00981EE8"/>
    <w:rsid w:val="009B30D6"/>
    <w:rsid w:val="009E7F56"/>
    <w:rsid w:val="009F61E7"/>
    <w:rsid w:val="009F6C23"/>
    <w:rsid w:val="00A57DF8"/>
    <w:rsid w:val="00A71BBE"/>
    <w:rsid w:val="00AA7711"/>
    <w:rsid w:val="00AC449B"/>
    <w:rsid w:val="00AD1F41"/>
    <w:rsid w:val="00B0455A"/>
    <w:rsid w:val="00B311DC"/>
    <w:rsid w:val="00B32AFC"/>
    <w:rsid w:val="00B645D2"/>
    <w:rsid w:val="00B8426C"/>
    <w:rsid w:val="00BA28CE"/>
    <w:rsid w:val="00BA3E6A"/>
    <w:rsid w:val="00BB2E3E"/>
    <w:rsid w:val="00C02927"/>
    <w:rsid w:val="00C32D18"/>
    <w:rsid w:val="00CA0A3F"/>
    <w:rsid w:val="00CB7A2B"/>
    <w:rsid w:val="00CE4A7D"/>
    <w:rsid w:val="00CE70F9"/>
    <w:rsid w:val="00CE793C"/>
    <w:rsid w:val="00CF687A"/>
    <w:rsid w:val="00D26F29"/>
    <w:rsid w:val="00D36CDD"/>
    <w:rsid w:val="00DB77C0"/>
    <w:rsid w:val="00DE0CF0"/>
    <w:rsid w:val="00E07D78"/>
    <w:rsid w:val="00E11166"/>
    <w:rsid w:val="00E11541"/>
    <w:rsid w:val="00E15A76"/>
    <w:rsid w:val="00E26363"/>
    <w:rsid w:val="00E35B1B"/>
    <w:rsid w:val="00E85711"/>
    <w:rsid w:val="00EA6155"/>
    <w:rsid w:val="00EF1808"/>
    <w:rsid w:val="00F11B30"/>
    <w:rsid w:val="00F33DB3"/>
    <w:rsid w:val="00F35A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837B8A"/>
  <w15:chartTrackingRefBased/>
  <w15:docId w15:val="{E1FB331F-F7C2-47BF-A99D-58EA407BA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A7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5A76"/>
    <w:pPr>
      <w:ind w:leftChars="400" w:left="840"/>
    </w:pPr>
  </w:style>
  <w:style w:type="paragraph" w:styleId="a4">
    <w:name w:val="header"/>
    <w:basedOn w:val="a"/>
    <w:link w:val="a5"/>
    <w:uiPriority w:val="99"/>
    <w:unhideWhenUsed/>
    <w:rsid w:val="00297F53"/>
    <w:pPr>
      <w:tabs>
        <w:tab w:val="center" w:pos="4252"/>
        <w:tab w:val="right" w:pos="8504"/>
      </w:tabs>
      <w:snapToGrid w:val="0"/>
    </w:pPr>
  </w:style>
  <w:style w:type="character" w:customStyle="1" w:styleId="a5">
    <w:name w:val="ヘッダー (文字)"/>
    <w:basedOn w:val="a0"/>
    <w:link w:val="a4"/>
    <w:uiPriority w:val="99"/>
    <w:rsid w:val="00297F53"/>
  </w:style>
  <w:style w:type="paragraph" w:styleId="a6">
    <w:name w:val="footer"/>
    <w:basedOn w:val="a"/>
    <w:link w:val="a7"/>
    <w:uiPriority w:val="99"/>
    <w:unhideWhenUsed/>
    <w:rsid w:val="00297F53"/>
    <w:pPr>
      <w:tabs>
        <w:tab w:val="center" w:pos="4252"/>
        <w:tab w:val="right" w:pos="8504"/>
      </w:tabs>
      <w:snapToGrid w:val="0"/>
    </w:pPr>
  </w:style>
  <w:style w:type="character" w:customStyle="1" w:styleId="a7">
    <w:name w:val="フッター (文字)"/>
    <w:basedOn w:val="a0"/>
    <w:link w:val="a6"/>
    <w:uiPriority w:val="99"/>
    <w:rsid w:val="00297F53"/>
  </w:style>
  <w:style w:type="paragraph" w:styleId="Web">
    <w:name w:val="Normal (Web)"/>
    <w:basedOn w:val="a"/>
    <w:uiPriority w:val="99"/>
    <w:unhideWhenUsed/>
    <w:rsid w:val="007E514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8">
    <w:name w:val="Strong"/>
    <w:basedOn w:val="a0"/>
    <w:uiPriority w:val="22"/>
    <w:qFormat/>
    <w:rsid w:val="007E51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053162">
      <w:bodyDiv w:val="1"/>
      <w:marLeft w:val="0"/>
      <w:marRight w:val="0"/>
      <w:marTop w:val="0"/>
      <w:marBottom w:val="0"/>
      <w:divBdr>
        <w:top w:val="none" w:sz="0" w:space="0" w:color="auto"/>
        <w:left w:val="none" w:sz="0" w:space="0" w:color="auto"/>
        <w:bottom w:val="none" w:sz="0" w:space="0" w:color="auto"/>
        <w:right w:val="none" w:sz="0" w:space="0" w:color="auto"/>
      </w:divBdr>
    </w:div>
    <w:div w:id="824203897">
      <w:bodyDiv w:val="1"/>
      <w:marLeft w:val="0"/>
      <w:marRight w:val="0"/>
      <w:marTop w:val="0"/>
      <w:marBottom w:val="0"/>
      <w:divBdr>
        <w:top w:val="none" w:sz="0" w:space="0" w:color="auto"/>
        <w:left w:val="none" w:sz="0" w:space="0" w:color="auto"/>
        <w:bottom w:val="none" w:sz="0" w:space="0" w:color="auto"/>
        <w:right w:val="none" w:sz="0" w:space="0" w:color="auto"/>
      </w:divBdr>
    </w:div>
    <w:div w:id="865020184">
      <w:bodyDiv w:val="1"/>
      <w:marLeft w:val="0"/>
      <w:marRight w:val="0"/>
      <w:marTop w:val="0"/>
      <w:marBottom w:val="0"/>
      <w:divBdr>
        <w:top w:val="none" w:sz="0" w:space="0" w:color="auto"/>
        <w:left w:val="none" w:sz="0" w:space="0" w:color="auto"/>
        <w:bottom w:val="none" w:sz="0" w:space="0" w:color="auto"/>
        <w:right w:val="none" w:sz="0" w:space="0" w:color="auto"/>
      </w:divBdr>
    </w:div>
    <w:div w:id="1193956767">
      <w:bodyDiv w:val="1"/>
      <w:marLeft w:val="0"/>
      <w:marRight w:val="0"/>
      <w:marTop w:val="0"/>
      <w:marBottom w:val="0"/>
      <w:divBdr>
        <w:top w:val="none" w:sz="0" w:space="0" w:color="auto"/>
        <w:left w:val="none" w:sz="0" w:space="0" w:color="auto"/>
        <w:bottom w:val="none" w:sz="0" w:space="0" w:color="auto"/>
        <w:right w:val="none" w:sz="0" w:space="0" w:color="auto"/>
      </w:divBdr>
    </w:div>
    <w:div w:id="1315793199">
      <w:bodyDiv w:val="1"/>
      <w:marLeft w:val="0"/>
      <w:marRight w:val="0"/>
      <w:marTop w:val="0"/>
      <w:marBottom w:val="0"/>
      <w:divBdr>
        <w:top w:val="none" w:sz="0" w:space="0" w:color="auto"/>
        <w:left w:val="none" w:sz="0" w:space="0" w:color="auto"/>
        <w:bottom w:val="none" w:sz="0" w:space="0" w:color="auto"/>
        <w:right w:val="none" w:sz="0" w:space="0" w:color="auto"/>
      </w:divBdr>
    </w:div>
    <w:div w:id="1644771552">
      <w:bodyDiv w:val="1"/>
      <w:marLeft w:val="0"/>
      <w:marRight w:val="0"/>
      <w:marTop w:val="0"/>
      <w:marBottom w:val="0"/>
      <w:divBdr>
        <w:top w:val="none" w:sz="0" w:space="0" w:color="auto"/>
        <w:left w:val="none" w:sz="0" w:space="0" w:color="auto"/>
        <w:bottom w:val="none" w:sz="0" w:space="0" w:color="auto"/>
        <w:right w:val="none" w:sz="0" w:space="0" w:color="auto"/>
      </w:divBdr>
    </w:div>
    <w:div w:id="1730808733">
      <w:bodyDiv w:val="1"/>
      <w:marLeft w:val="0"/>
      <w:marRight w:val="0"/>
      <w:marTop w:val="0"/>
      <w:marBottom w:val="0"/>
      <w:divBdr>
        <w:top w:val="none" w:sz="0" w:space="0" w:color="auto"/>
        <w:left w:val="none" w:sz="0" w:space="0" w:color="auto"/>
        <w:bottom w:val="none" w:sz="0" w:space="0" w:color="auto"/>
        <w:right w:val="none" w:sz="0" w:space="0" w:color="auto"/>
      </w:divBdr>
    </w:div>
    <w:div w:id="1886091610">
      <w:bodyDiv w:val="1"/>
      <w:marLeft w:val="0"/>
      <w:marRight w:val="0"/>
      <w:marTop w:val="0"/>
      <w:marBottom w:val="0"/>
      <w:divBdr>
        <w:top w:val="none" w:sz="0" w:space="0" w:color="auto"/>
        <w:left w:val="none" w:sz="0" w:space="0" w:color="auto"/>
        <w:bottom w:val="none" w:sz="0" w:space="0" w:color="auto"/>
        <w:right w:val="none" w:sz="0" w:space="0" w:color="auto"/>
      </w:divBdr>
    </w:div>
    <w:div w:id="1913807503">
      <w:bodyDiv w:val="1"/>
      <w:marLeft w:val="0"/>
      <w:marRight w:val="0"/>
      <w:marTop w:val="0"/>
      <w:marBottom w:val="0"/>
      <w:divBdr>
        <w:top w:val="none" w:sz="0" w:space="0" w:color="auto"/>
        <w:left w:val="none" w:sz="0" w:space="0" w:color="auto"/>
        <w:bottom w:val="none" w:sz="0" w:space="0" w:color="auto"/>
        <w:right w:val="none" w:sz="0" w:space="0" w:color="auto"/>
      </w:divBdr>
    </w:div>
    <w:div w:id="1927183034">
      <w:bodyDiv w:val="1"/>
      <w:marLeft w:val="0"/>
      <w:marRight w:val="0"/>
      <w:marTop w:val="0"/>
      <w:marBottom w:val="0"/>
      <w:divBdr>
        <w:top w:val="none" w:sz="0" w:space="0" w:color="auto"/>
        <w:left w:val="none" w:sz="0" w:space="0" w:color="auto"/>
        <w:bottom w:val="none" w:sz="0" w:space="0" w:color="auto"/>
        <w:right w:val="none" w:sz="0" w:space="0" w:color="auto"/>
      </w:divBdr>
    </w:div>
    <w:div w:id="2109809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DB1476-DFEC-420F-9994-DF747BEEA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376</TotalTime>
  <Pages>2</Pages>
  <Words>183</Words>
  <Characters>1049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73</cp:revision>
  <cp:lastPrinted>2025-05-15T04:36:00Z</cp:lastPrinted>
  <dcterms:created xsi:type="dcterms:W3CDTF">2019-06-05T11:11:00Z</dcterms:created>
  <dcterms:modified xsi:type="dcterms:W3CDTF">2026-04-08T22:20:00Z</dcterms:modified>
</cp:coreProperties>
</file>